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bidi w:val="0"/>
        <w:spacing w:line="360" w:lineRule="auto"/>
        <w:ind w:leftChars="0"/>
        <w:jc w:val="center"/>
        <w:rPr>
          <w:rFonts w:hint="eastAsia" w:ascii="方正小标宋简体" w:hAnsi="方正小标宋简体" w:eastAsia="方正小标宋简体" w:cs="方正小标宋简体"/>
          <w:b w:val="0"/>
          <w:bCs w:val="0"/>
          <w:i w:val="0"/>
          <w:iCs w:val="0"/>
          <w:caps w:val="0"/>
          <w:color w:val="000000"/>
          <w:spacing w:val="0"/>
          <w:sz w:val="36"/>
          <w:szCs w:val="36"/>
          <w:lang w:val="en-US" w:eastAsia="zh-CN"/>
        </w:rPr>
      </w:pPr>
      <w:bookmarkStart w:id="0" w:name="_GoBack"/>
      <w:r>
        <w:rPr>
          <w:rFonts w:hint="eastAsia" w:ascii="方正小标宋简体" w:hAnsi="方正小标宋简体" w:eastAsia="方正小标宋简体" w:cs="方正小标宋简体"/>
          <w:b w:val="0"/>
          <w:bCs w:val="0"/>
          <w:i w:val="0"/>
          <w:iCs w:val="0"/>
          <w:caps w:val="0"/>
          <w:color w:val="000000"/>
          <w:spacing w:val="0"/>
          <w:sz w:val="36"/>
          <w:szCs w:val="36"/>
          <w:lang w:val="en-US" w:eastAsia="zh-CN"/>
        </w:rPr>
        <w:t>乐至县中医医院体检信息管理系统采购项目</w:t>
      </w:r>
    </w:p>
    <w:p>
      <w:pPr>
        <w:pStyle w:val="2"/>
        <w:numPr>
          <w:ilvl w:val="1"/>
          <w:numId w:val="0"/>
        </w:numPr>
        <w:bidi w:val="0"/>
        <w:spacing w:line="360" w:lineRule="auto"/>
        <w:ind w:left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val="0"/>
          <w:bCs w:val="0"/>
          <w:i w:val="0"/>
          <w:iCs w:val="0"/>
          <w:caps w:val="0"/>
          <w:color w:val="000000"/>
          <w:spacing w:val="0"/>
          <w:sz w:val="36"/>
          <w:szCs w:val="36"/>
          <w:lang w:val="en-US" w:eastAsia="zh-CN"/>
        </w:rPr>
        <w:t>功能需求</w:t>
      </w:r>
    </w:p>
    <w:bookmarkEnd w:id="0"/>
    <w:p>
      <w:pPr>
        <w:pStyle w:val="2"/>
        <w:numPr>
          <w:ilvl w:val="0"/>
          <w:numId w:val="2"/>
        </w:numPr>
        <w:bidi w:val="0"/>
        <w:spacing w:line="360" w:lineRule="auto"/>
        <w:ind w:leftChars="0"/>
        <w:rPr>
          <w:rFonts w:hint="eastAsia" w:cs="仿宋"/>
          <w:sz w:val="28"/>
          <w:szCs w:val="28"/>
          <w:lang w:val="en-US" w:eastAsia="zh-CN"/>
        </w:rPr>
      </w:pPr>
      <w:r>
        <w:rPr>
          <w:rFonts w:hint="eastAsia" w:cs="仿宋"/>
          <w:sz w:val="28"/>
          <w:szCs w:val="28"/>
          <w:lang w:val="en-US" w:eastAsia="zh-CN"/>
        </w:rPr>
        <w:t>系统架构要求</w:t>
      </w:r>
    </w:p>
    <w:p>
      <w:pPr>
        <w:rPr>
          <w:rFonts w:hint="default"/>
          <w:sz w:val="28"/>
          <w:szCs w:val="28"/>
          <w:lang w:val="en-US" w:eastAsia="zh-CN"/>
        </w:rPr>
      </w:pPr>
      <w:r>
        <w:rPr>
          <w:rFonts w:hint="eastAsia" w:cs="仿宋"/>
          <w:sz w:val="28"/>
          <w:szCs w:val="28"/>
          <w:lang w:val="en-US" w:eastAsia="zh-CN"/>
        </w:rPr>
        <w:t>系统需采用B/S架构</w:t>
      </w:r>
    </w:p>
    <w:p>
      <w:pPr>
        <w:pStyle w:val="2"/>
        <w:numPr>
          <w:ilvl w:val="1"/>
          <w:numId w:val="0"/>
        </w:numPr>
        <w:bidi w:val="0"/>
        <w:spacing w:line="360" w:lineRule="auto"/>
        <w:ind w:leftChars="0"/>
        <w:rPr>
          <w:rFonts w:hint="default"/>
          <w:sz w:val="28"/>
          <w:szCs w:val="28"/>
          <w:lang w:val="en-US" w:eastAsia="zh-CN"/>
        </w:rPr>
      </w:pPr>
      <w:r>
        <w:rPr>
          <w:rFonts w:hint="eastAsia"/>
          <w:sz w:val="28"/>
          <w:szCs w:val="28"/>
          <w:lang w:val="en-US" w:eastAsia="zh-CN"/>
        </w:rPr>
        <w:t>二、功能要求</w:t>
      </w:r>
    </w:p>
    <w:p>
      <w:pPr>
        <w:pStyle w:val="3"/>
        <w:bidi w:val="0"/>
        <w:spacing w:line="360" w:lineRule="auto"/>
        <w:ind w:left="567" w:leftChars="0" w:hanging="567"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首页</w:t>
      </w:r>
      <w:r>
        <w:rPr>
          <w:rFonts w:hint="eastAsia" w:cs="仿宋"/>
          <w:sz w:val="28"/>
          <w:szCs w:val="28"/>
          <w:lang w:val="en-US" w:eastAsia="zh-CN"/>
        </w:rPr>
        <w:t>工作台</w:t>
      </w:r>
    </w:p>
    <w:p>
      <w:pPr>
        <w:numPr>
          <w:ilvl w:val="0"/>
          <w:numId w:val="3"/>
        </w:numPr>
        <w:spacing w:line="360" w:lineRule="auto"/>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支持总预约数查看</w:t>
      </w:r>
      <w:r>
        <w:rPr>
          <w:rFonts w:hint="eastAsia" w:cs="仿宋"/>
          <w:sz w:val="28"/>
          <w:szCs w:val="28"/>
          <w:lang w:val="en-US" w:eastAsia="zh-CN"/>
        </w:rPr>
        <w:t>。</w:t>
      </w:r>
    </w:p>
    <w:p>
      <w:pPr>
        <w:numPr>
          <w:ilvl w:val="0"/>
          <w:numId w:val="3"/>
        </w:numPr>
        <w:spacing w:line="360" w:lineRule="auto"/>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个检、团检：</w:t>
      </w:r>
      <w:r>
        <w:rPr>
          <w:rFonts w:hint="eastAsia" w:cs="仿宋"/>
          <w:sz w:val="28"/>
          <w:szCs w:val="28"/>
          <w:lang w:val="en-US" w:eastAsia="zh-CN"/>
        </w:rPr>
        <w:t>支持</w:t>
      </w:r>
      <w:r>
        <w:rPr>
          <w:rFonts w:hint="eastAsia" w:ascii="仿宋" w:hAnsi="仿宋" w:eastAsia="仿宋" w:cs="仿宋"/>
          <w:sz w:val="28"/>
          <w:szCs w:val="28"/>
          <w:lang w:val="en-US" w:eastAsia="zh-CN"/>
        </w:rPr>
        <w:t>预约体检数量、预约到诊数量、已检数量、复检数量及延检数量的查看</w:t>
      </w:r>
      <w:r>
        <w:rPr>
          <w:rFonts w:hint="eastAsia" w:cs="仿宋"/>
          <w:sz w:val="28"/>
          <w:szCs w:val="28"/>
          <w:lang w:val="en-US" w:eastAsia="zh-CN"/>
        </w:rPr>
        <w:t>。</w:t>
      </w:r>
    </w:p>
    <w:p>
      <w:pPr>
        <w:numPr>
          <w:ilvl w:val="0"/>
          <w:numId w:val="3"/>
        </w:numPr>
        <w:spacing w:line="360" w:lineRule="auto"/>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支持直接在首页个检团检进行预约跳转，点击个检立即预约即直接跳转至个人登记页面，点击团检立即预约即直接跳转至团检登记页面</w:t>
      </w:r>
      <w:r>
        <w:rPr>
          <w:rFonts w:hint="eastAsia" w:cs="仿宋"/>
          <w:sz w:val="28"/>
          <w:szCs w:val="28"/>
          <w:lang w:val="en-US" w:eastAsia="zh-CN"/>
        </w:rPr>
        <w:t>。</w:t>
      </w:r>
    </w:p>
    <w:p>
      <w:pPr>
        <w:numPr>
          <w:ilvl w:val="0"/>
          <w:numId w:val="3"/>
        </w:numPr>
        <w:spacing w:line="360" w:lineRule="auto"/>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报告信息总览：支持当日总检数量、当日报告数量、当日待总检数量查看，点击立即处理可直接跳转至总检医生诊台进行医生总检操作</w:t>
      </w:r>
      <w:r>
        <w:rPr>
          <w:rFonts w:hint="eastAsia" w:cs="仿宋"/>
          <w:sz w:val="28"/>
          <w:szCs w:val="28"/>
          <w:lang w:val="en-US" w:eastAsia="zh-CN"/>
        </w:rPr>
        <w:t>。</w:t>
      </w:r>
    </w:p>
    <w:p>
      <w:pPr>
        <w:numPr>
          <w:ilvl w:val="0"/>
          <w:numId w:val="3"/>
        </w:numPr>
        <w:spacing w:line="360" w:lineRule="auto"/>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首页上包含我的工作站，可根据用户不同科室不同职位进行多级授权管理，每个人员只分配自己负责的模块。</w:t>
      </w:r>
    </w:p>
    <w:p>
      <w:pPr>
        <w:pStyle w:val="3"/>
        <w:bidi w:val="0"/>
        <w:spacing w:line="360" w:lineRule="auto"/>
        <w:ind w:left="567" w:leftChars="0" w:hanging="567"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体检登记</w:t>
      </w:r>
    </w:p>
    <w:p>
      <w:pPr>
        <w:numPr>
          <w:ilvl w:val="0"/>
          <w:numId w:val="4"/>
        </w:numPr>
        <w:spacing w:line="360" w:lineRule="auto"/>
        <w:ind w:left="425" w:leftChars="0" w:hanging="425"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个人登记</w:t>
      </w:r>
    </w:p>
    <w:p>
      <w:pPr>
        <w:numPr>
          <w:ilvl w:val="0"/>
          <w:numId w:val="5"/>
        </w:numPr>
        <w:spacing w:line="360" w:lineRule="auto"/>
        <w:ind w:left="425" w:leftChars="0" w:hanging="425" w:firstLineChars="0"/>
        <w:rPr>
          <w:rFonts w:hint="eastAsia" w:ascii="仿宋" w:hAnsi="仿宋" w:eastAsia="仿宋" w:cs="仿宋"/>
          <w:sz w:val="28"/>
          <w:szCs w:val="28"/>
          <w:lang w:val="en-US" w:eastAsia="zh-CN"/>
        </w:rPr>
      </w:pPr>
      <w:r>
        <w:rPr>
          <w:rFonts w:hint="eastAsia" w:cs="仿宋"/>
          <w:sz w:val="28"/>
          <w:szCs w:val="28"/>
          <w:lang w:val="en-US" w:eastAsia="zh-CN"/>
        </w:rPr>
        <w:t>支持</w:t>
      </w:r>
      <w:r>
        <w:rPr>
          <w:rFonts w:hint="eastAsia" w:ascii="仿宋" w:hAnsi="仿宋" w:eastAsia="仿宋" w:cs="仿宋"/>
          <w:sz w:val="28"/>
          <w:szCs w:val="28"/>
          <w:lang w:val="en-US" w:eastAsia="zh-CN"/>
        </w:rPr>
        <w:t>读卡搜索</w:t>
      </w:r>
      <w:r>
        <w:rPr>
          <w:rFonts w:hint="eastAsia" w:cs="仿宋"/>
          <w:sz w:val="28"/>
          <w:szCs w:val="28"/>
          <w:lang w:val="en-US" w:eastAsia="zh-CN"/>
        </w:rPr>
        <w:t>、</w:t>
      </w:r>
      <w:r>
        <w:rPr>
          <w:rFonts w:hint="eastAsia" w:ascii="仿宋" w:hAnsi="仿宋" w:eastAsia="仿宋" w:cs="仿宋"/>
          <w:sz w:val="28"/>
          <w:szCs w:val="28"/>
          <w:lang w:val="en-US" w:eastAsia="zh-CN"/>
        </w:rPr>
        <w:t>登记(个检登记/复查登记/复制项目登记)</w:t>
      </w:r>
      <w:r>
        <w:rPr>
          <w:rFonts w:hint="eastAsia" w:cs="仿宋"/>
          <w:sz w:val="28"/>
          <w:szCs w:val="28"/>
          <w:lang w:val="en-US" w:eastAsia="zh-CN"/>
        </w:rPr>
        <w:t>。</w:t>
      </w:r>
    </w:p>
    <w:p>
      <w:pPr>
        <w:numPr>
          <w:ilvl w:val="0"/>
          <w:numId w:val="5"/>
        </w:numPr>
        <w:spacing w:line="360" w:lineRule="auto"/>
        <w:ind w:left="425" w:leftChars="0" w:hanging="425" w:firstLineChars="0"/>
        <w:rPr>
          <w:rFonts w:hint="eastAsia" w:ascii="仿宋" w:hAnsi="仿宋" w:eastAsia="仿宋" w:cs="仿宋"/>
          <w:sz w:val="28"/>
          <w:szCs w:val="28"/>
          <w:lang w:val="en-US" w:eastAsia="zh-CN"/>
        </w:rPr>
      </w:pPr>
      <w:r>
        <w:rPr>
          <w:rFonts w:hint="eastAsia" w:cs="仿宋"/>
          <w:sz w:val="28"/>
          <w:szCs w:val="28"/>
          <w:lang w:val="en-US" w:eastAsia="zh-CN"/>
        </w:rPr>
        <w:t>支持</w:t>
      </w:r>
      <w:r>
        <w:rPr>
          <w:rFonts w:hint="eastAsia" w:ascii="仿宋" w:hAnsi="仿宋" w:eastAsia="仿宋" w:cs="仿宋"/>
          <w:sz w:val="28"/>
          <w:szCs w:val="28"/>
          <w:lang w:val="en-US" w:eastAsia="zh-CN"/>
        </w:rPr>
        <w:t>打印(指引单/条形码/健康证/体检报告/增项指引单/缴费单/退费单/复查报告/延检单/申请单)</w:t>
      </w:r>
      <w:r>
        <w:rPr>
          <w:rFonts w:hint="eastAsia" w:cs="仿宋"/>
          <w:sz w:val="28"/>
          <w:szCs w:val="28"/>
          <w:lang w:val="en-US" w:eastAsia="zh-CN"/>
        </w:rPr>
        <w:t>、</w:t>
      </w:r>
      <w:r>
        <w:rPr>
          <w:rFonts w:hint="eastAsia" w:ascii="仿宋" w:hAnsi="仿宋" w:eastAsia="仿宋" w:cs="仿宋"/>
          <w:sz w:val="28"/>
          <w:szCs w:val="28"/>
          <w:lang w:val="en-US" w:eastAsia="zh-CN"/>
        </w:rPr>
        <w:t>单项条码</w:t>
      </w:r>
      <w:r>
        <w:rPr>
          <w:rFonts w:hint="eastAsia" w:cs="仿宋"/>
          <w:sz w:val="28"/>
          <w:szCs w:val="28"/>
          <w:lang w:val="en-US" w:eastAsia="zh-CN"/>
        </w:rPr>
        <w:t>、</w:t>
      </w:r>
      <w:r>
        <w:rPr>
          <w:rFonts w:hint="eastAsia" w:ascii="仿宋" w:hAnsi="仿宋" w:eastAsia="仿宋" w:cs="仿宋"/>
          <w:sz w:val="28"/>
          <w:szCs w:val="28"/>
          <w:lang w:val="en-US" w:eastAsia="zh-CN"/>
        </w:rPr>
        <w:t>单项指引单</w:t>
      </w:r>
      <w:r>
        <w:rPr>
          <w:rFonts w:hint="eastAsia" w:cs="仿宋"/>
          <w:sz w:val="28"/>
          <w:szCs w:val="28"/>
          <w:lang w:val="en-US" w:eastAsia="zh-CN"/>
        </w:rPr>
        <w:t>。</w:t>
      </w:r>
    </w:p>
    <w:p>
      <w:pPr>
        <w:numPr>
          <w:ilvl w:val="0"/>
          <w:numId w:val="5"/>
        </w:numPr>
        <w:spacing w:line="360" w:lineRule="auto"/>
        <w:ind w:left="425" w:leftChars="0" w:hanging="425" w:firstLineChars="0"/>
        <w:rPr>
          <w:rFonts w:hint="eastAsia" w:ascii="仿宋" w:hAnsi="仿宋" w:eastAsia="仿宋" w:cs="仿宋"/>
          <w:sz w:val="28"/>
          <w:szCs w:val="28"/>
          <w:lang w:val="en-US" w:eastAsia="zh-CN"/>
        </w:rPr>
      </w:pPr>
      <w:r>
        <w:rPr>
          <w:rFonts w:hint="eastAsia" w:cs="仿宋"/>
          <w:sz w:val="28"/>
          <w:szCs w:val="28"/>
          <w:lang w:val="en-US" w:eastAsia="zh-CN"/>
        </w:rPr>
        <w:t>支持</w:t>
      </w:r>
      <w:r>
        <w:rPr>
          <w:rFonts w:hint="eastAsia" w:ascii="仿宋" w:hAnsi="仿宋" w:eastAsia="仿宋" w:cs="仿宋"/>
          <w:sz w:val="28"/>
          <w:szCs w:val="28"/>
          <w:lang w:val="en-US" w:eastAsia="zh-CN"/>
        </w:rPr>
        <w:t>生成电子报告</w:t>
      </w:r>
      <w:r>
        <w:rPr>
          <w:rFonts w:hint="eastAsia" w:cs="仿宋"/>
          <w:sz w:val="28"/>
          <w:szCs w:val="28"/>
          <w:lang w:val="en-US" w:eastAsia="zh-CN"/>
        </w:rPr>
        <w:t>、导出名单、导出报告。</w:t>
      </w:r>
    </w:p>
    <w:p>
      <w:pPr>
        <w:numPr>
          <w:ilvl w:val="0"/>
          <w:numId w:val="5"/>
        </w:numPr>
        <w:spacing w:line="360" w:lineRule="auto"/>
        <w:ind w:left="425" w:leftChars="0" w:hanging="425" w:firstLineChars="0"/>
        <w:rPr>
          <w:rFonts w:hint="eastAsia" w:ascii="仿宋" w:hAnsi="仿宋" w:eastAsia="仿宋" w:cs="仿宋"/>
          <w:sz w:val="28"/>
          <w:szCs w:val="28"/>
          <w:lang w:val="en-US" w:eastAsia="zh-CN"/>
        </w:rPr>
      </w:pPr>
      <w:r>
        <w:rPr>
          <w:rFonts w:hint="eastAsia" w:cs="仿宋"/>
          <w:sz w:val="28"/>
          <w:szCs w:val="28"/>
          <w:lang w:val="en-US" w:eastAsia="zh-CN"/>
        </w:rPr>
        <w:t>支持</w:t>
      </w:r>
      <w:r>
        <w:rPr>
          <w:rFonts w:hint="eastAsia" w:ascii="仿宋" w:hAnsi="仿宋" w:eastAsia="仿宋" w:cs="仿宋"/>
          <w:sz w:val="28"/>
          <w:szCs w:val="28"/>
          <w:lang w:val="en-US" w:eastAsia="zh-CN"/>
        </w:rPr>
        <w:t>人员变动(个人调整单位/修改预约时间)</w:t>
      </w:r>
      <w:r>
        <w:rPr>
          <w:rFonts w:hint="eastAsia" w:cs="仿宋"/>
          <w:sz w:val="28"/>
          <w:szCs w:val="28"/>
          <w:lang w:val="en-US" w:eastAsia="zh-CN"/>
        </w:rPr>
        <w:t>。</w:t>
      </w:r>
    </w:p>
    <w:p>
      <w:pPr>
        <w:numPr>
          <w:ilvl w:val="0"/>
          <w:numId w:val="5"/>
        </w:numPr>
        <w:spacing w:line="360" w:lineRule="auto"/>
        <w:ind w:left="425" w:leftChars="0" w:hanging="425" w:firstLineChars="0"/>
        <w:rPr>
          <w:rFonts w:hint="eastAsia" w:ascii="仿宋" w:hAnsi="仿宋" w:eastAsia="仿宋" w:cs="仿宋"/>
          <w:sz w:val="28"/>
          <w:szCs w:val="28"/>
          <w:lang w:val="en-US" w:eastAsia="zh-CN"/>
        </w:rPr>
      </w:pPr>
      <w:r>
        <w:rPr>
          <w:rFonts w:hint="eastAsia" w:cs="仿宋"/>
          <w:sz w:val="28"/>
          <w:szCs w:val="28"/>
          <w:lang w:val="en-US" w:eastAsia="zh-CN"/>
        </w:rPr>
        <w:t>支持</w:t>
      </w:r>
      <w:r>
        <w:rPr>
          <w:rFonts w:hint="eastAsia" w:ascii="仿宋" w:hAnsi="仿宋" w:eastAsia="仿宋" w:cs="仿宋"/>
          <w:sz w:val="28"/>
          <w:szCs w:val="28"/>
          <w:lang w:val="en-US" w:eastAsia="zh-CN"/>
        </w:rPr>
        <w:t>作废</w:t>
      </w:r>
      <w:r>
        <w:rPr>
          <w:rFonts w:hint="eastAsia" w:cs="仿宋"/>
          <w:sz w:val="28"/>
          <w:szCs w:val="28"/>
          <w:lang w:val="en-US" w:eastAsia="zh-CN"/>
        </w:rPr>
        <w:t>、</w:t>
      </w:r>
      <w:r>
        <w:rPr>
          <w:rFonts w:hint="eastAsia" w:ascii="仿宋" w:hAnsi="仿宋" w:eastAsia="仿宋" w:cs="仿宋"/>
          <w:sz w:val="28"/>
          <w:szCs w:val="28"/>
          <w:lang w:val="en-US" w:eastAsia="zh-CN"/>
        </w:rPr>
        <w:t>操作轨迹</w:t>
      </w:r>
      <w:r>
        <w:rPr>
          <w:rFonts w:hint="eastAsia" w:cs="仿宋"/>
          <w:sz w:val="28"/>
          <w:szCs w:val="28"/>
          <w:lang w:val="en-US" w:eastAsia="zh-CN"/>
        </w:rPr>
        <w:t>、</w:t>
      </w:r>
      <w:r>
        <w:rPr>
          <w:rFonts w:hint="eastAsia" w:ascii="仿宋" w:hAnsi="仿宋" w:eastAsia="仿宋" w:cs="仿宋"/>
          <w:sz w:val="28"/>
          <w:szCs w:val="28"/>
          <w:lang w:val="en-US" w:eastAsia="zh-CN"/>
        </w:rPr>
        <w:t>登记编辑</w:t>
      </w:r>
      <w:r>
        <w:rPr>
          <w:rFonts w:hint="eastAsia" w:cs="仿宋"/>
          <w:sz w:val="28"/>
          <w:szCs w:val="28"/>
          <w:lang w:val="en-US" w:eastAsia="zh-CN"/>
        </w:rPr>
        <w:t>、</w:t>
      </w:r>
      <w:r>
        <w:rPr>
          <w:rFonts w:hint="eastAsia" w:ascii="仿宋" w:hAnsi="仿宋" w:eastAsia="仿宋" w:cs="仿宋"/>
          <w:sz w:val="28"/>
          <w:szCs w:val="28"/>
          <w:lang w:val="en-US" w:eastAsia="zh-CN"/>
        </w:rPr>
        <w:t>登记删除</w:t>
      </w:r>
      <w:r>
        <w:rPr>
          <w:rFonts w:hint="eastAsia" w:cs="仿宋"/>
          <w:sz w:val="28"/>
          <w:szCs w:val="28"/>
          <w:lang w:val="en-US" w:eastAsia="zh-CN"/>
        </w:rPr>
        <w:t>。</w:t>
      </w:r>
    </w:p>
    <w:p>
      <w:pPr>
        <w:numPr>
          <w:ilvl w:val="0"/>
          <w:numId w:val="5"/>
        </w:numPr>
        <w:spacing w:line="360" w:lineRule="auto"/>
        <w:ind w:left="425" w:leftChars="0" w:hanging="425" w:firstLineChars="0"/>
        <w:rPr>
          <w:rFonts w:hint="eastAsia" w:ascii="仿宋" w:hAnsi="仿宋" w:eastAsia="仿宋" w:cs="仿宋"/>
          <w:sz w:val="28"/>
          <w:szCs w:val="28"/>
          <w:lang w:val="en-US" w:eastAsia="zh-CN"/>
        </w:rPr>
      </w:pPr>
      <w:r>
        <w:rPr>
          <w:rFonts w:hint="eastAsia" w:cs="仿宋"/>
          <w:sz w:val="28"/>
          <w:szCs w:val="28"/>
          <w:lang w:val="en-US" w:eastAsia="zh-CN"/>
        </w:rPr>
        <w:t>支持</w:t>
      </w:r>
      <w:r>
        <w:rPr>
          <w:rFonts w:hint="eastAsia" w:ascii="仿宋" w:hAnsi="仿宋" w:eastAsia="仿宋" w:cs="仿宋"/>
          <w:sz w:val="28"/>
          <w:szCs w:val="28"/>
          <w:lang w:val="en-US" w:eastAsia="zh-CN"/>
        </w:rPr>
        <w:t>延检</w:t>
      </w:r>
      <w:r>
        <w:rPr>
          <w:rFonts w:hint="eastAsia" w:cs="仿宋"/>
          <w:sz w:val="28"/>
          <w:szCs w:val="28"/>
          <w:lang w:val="en-US" w:eastAsia="zh-CN"/>
        </w:rPr>
        <w:t>、</w:t>
      </w:r>
      <w:r>
        <w:rPr>
          <w:rFonts w:hint="eastAsia" w:ascii="仿宋" w:hAnsi="仿宋" w:eastAsia="仿宋" w:cs="仿宋"/>
          <w:sz w:val="28"/>
          <w:szCs w:val="28"/>
          <w:lang w:val="en-US" w:eastAsia="zh-CN"/>
        </w:rPr>
        <w:t>取消延检</w:t>
      </w:r>
      <w:r>
        <w:rPr>
          <w:rFonts w:hint="eastAsia" w:cs="仿宋"/>
          <w:sz w:val="28"/>
          <w:szCs w:val="28"/>
          <w:lang w:val="en-US" w:eastAsia="zh-CN"/>
        </w:rPr>
        <w:t>、</w:t>
      </w:r>
      <w:r>
        <w:rPr>
          <w:rFonts w:hint="eastAsia" w:ascii="仿宋" w:hAnsi="仿宋" w:eastAsia="仿宋" w:cs="仿宋"/>
          <w:sz w:val="28"/>
          <w:szCs w:val="28"/>
          <w:lang w:val="en-US" w:eastAsia="zh-CN"/>
        </w:rPr>
        <w:t>拒检</w:t>
      </w:r>
      <w:r>
        <w:rPr>
          <w:rFonts w:hint="eastAsia" w:cs="仿宋"/>
          <w:sz w:val="28"/>
          <w:szCs w:val="28"/>
          <w:lang w:val="en-US" w:eastAsia="zh-CN"/>
        </w:rPr>
        <w:t>、</w:t>
      </w:r>
      <w:r>
        <w:rPr>
          <w:rFonts w:hint="eastAsia" w:ascii="仿宋" w:hAnsi="仿宋" w:eastAsia="仿宋" w:cs="仿宋"/>
          <w:sz w:val="28"/>
          <w:szCs w:val="28"/>
          <w:lang w:val="en-US" w:eastAsia="zh-CN"/>
        </w:rPr>
        <w:t>取消拒检</w:t>
      </w:r>
      <w:r>
        <w:rPr>
          <w:rFonts w:hint="eastAsia" w:cs="仿宋"/>
          <w:sz w:val="28"/>
          <w:szCs w:val="28"/>
          <w:lang w:val="en-US" w:eastAsia="zh-CN"/>
        </w:rPr>
        <w:t>、</w:t>
      </w:r>
      <w:r>
        <w:rPr>
          <w:rFonts w:hint="eastAsia" w:ascii="仿宋" w:hAnsi="仿宋" w:eastAsia="仿宋" w:cs="仿宋"/>
          <w:sz w:val="28"/>
          <w:szCs w:val="28"/>
          <w:lang w:val="en-US" w:eastAsia="zh-CN"/>
        </w:rPr>
        <w:t>到检、删除</w:t>
      </w:r>
      <w:r>
        <w:rPr>
          <w:rFonts w:hint="eastAsia" w:cs="仿宋"/>
          <w:sz w:val="28"/>
          <w:szCs w:val="28"/>
          <w:lang w:val="en-US" w:eastAsia="zh-CN"/>
        </w:rPr>
        <w:t>、</w:t>
      </w:r>
      <w:r>
        <w:rPr>
          <w:rFonts w:hint="eastAsia" w:ascii="仿宋" w:hAnsi="仿宋" w:eastAsia="仿宋" w:cs="仿宋"/>
          <w:sz w:val="28"/>
          <w:szCs w:val="28"/>
          <w:lang w:val="en-US" w:eastAsia="zh-CN"/>
        </w:rPr>
        <w:t>取消到检</w:t>
      </w:r>
      <w:r>
        <w:rPr>
          <w:rFonts w:hint="eastAsia" w:cs="仿宋"/>
          <w:sz w:val="28"/>
          <w:szCs w:val="28"/>
          <w:lang w:val="en-US" w:eastAsia="zh-CN"/>
        </w:rPr>
        <w:t>。</w:t>
      </w:r>
    </w:p>
    <w:p>
      <w:pPr>
        <w:numPr>
          <w:ilvl w:val="0"/>
          <w:numId w:val="4"/>
        </w:numPr>
        <w:spacing w:line="360" w:lineRule="auto"/>
        <w:ind w:left="425" w:leftChars="0" w:hanging="425"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团检登记</w:t>
      </w:r>
    </w:p>
    <w:p>
      <w:pPr>
        <w:numPr>
          <w:ilvl w:val="0"/>
          <w:numId w:val="6"/>
        </w:numPr>
        <w:spacing w:line="360" w:lineRule="auto"/>
        <w:ind w:left="425" w:leftChars="0" w:hanging="425" w:firstLineChars="0"/>
        <w:rPr>
          <w:rFonts w:hint="eastAsia" w:ascii="仿宋" w:hAnsi="仿宋" w:eastAsia="仿宋" w:cs="仿宋"/>
          <w:b w:val="0"/>
          <w:bCs w:val="0"/>
          <w:sz w:val="28"/>
          <w:szCs w:val="28"/>
          <w:lang w:val="en-US" w:eastAsia="zh-CN"/>
        </w:rPr>
      </w:pPr>
      <w:r>
        <w:rPr>
          <w:rFonts w:hint="eastAsia" w:cs="仿宋"/>
          <w:b w:val="0"/>
          <w:bCs w:val="0"/>
          <w:sz w:val="28"/>
          <w:szCs w:val="28"/>
          <w:lang w:val="en-US" w:eastAsia="zh-CN"/>
        </w:rPr>
        <w:t>支持</w:t>
      </w:r>
      <w:r>
        <w:rPr>
          <w:rFonts w:hint="eastAsia" w:ascii="仿宋" w:hAnsi="仿宋" w:eastAsia="仿宋" w:cs="仿宋"/>
          <w:b w:val="0"/>
          <w:bCs w:val="0"/>
          <w:sz w:val="28"/>
          <w:szCs w:val="28"/>
          <w:lang w:val="en-US" w:eastAsia="zh-CN"/>
        </w:rPr>
        <w:t>读卡搜索</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登记(复查登记/复制项目登记)</w:t>
      </w:r>
      <w:r>
        <w:rPr>
          <w:rFonts w:hint="eastAsia" w:cs="仿宋"/>
          <w:b w:val="0"/>
          <w:bCs w:val="0"/>
          <w:sz w:val="28"/>
          <w:szCs w:val="28"/>
          <w:lang w:val="en-US" w:eastAsia="zh-CN"/>
        </w:rPr>
        <w:t>。</w:t>
      </w:r>
    </w:p>
    <w:p>
      <w:pPr>
        <w:numPr>
          <w:ilvl w:val="0"/>
          <w:numId w:val="6"/>
        </w:numPr>
        <w:spacing w:line="360" w:lineRule="auto"/>
        <w:ind w:left="425" w:leftChars="0" w:hanging="425" w:firstLineChars="0"/>
        <w:rPr>
          <w:rFonts w:hint="eastAsia" w:ascii="仿宋" w:hAnsi="仿宋" w:eastAsia="仿宋" w:cs="仿宋"/>
          <w:b w:val="0"/>
          <w:bCs w:val="0"/>
          <w:sz w:val="28"/>
          <w:szCs w:val="28"/>
          <w:lang w:val="en-US" w:eastAsia="zh-CN"/>
        </w:rPr>
      </w:pPr>
      <w:r>
        <w:rPr>
          <w:rFonts w:hint="eastAsia" w:cs="仿宋"/>
          <w:b w:val="0"/>
          <w:bCs w:val="0"/>
          <w:sz w:val="28"/>
          <w:szCs w:val="28"/>
          <w:lang w:val="en-US" w:eastAsia="zh-CN"/>
        </w:rPr>
        <w:t>支持</w:t>
      </w:r>
      <w:r>
        <w:rPr>
          <w:rFonts w:hint="eastAsia" w:ascii="仿宋" w:hAnsi="仿宋" w:eastAsia="仿宋" w:cs="仿宋"/>
          <w:b w:val="0"/>
          <w:bCs w:val="0"/>
          <w:sz w:val="28"/>
          <w:szCs w:val="28"/>
          <w:lang w:val="en-US" w:eastAsia="zh-CN"/>
        </w:rPr>
        <w:t>套餐设置(添加套餐/套餐作废/批量增项/批量减项)</w:t>
      </w:r>
      <w:r>
        <w:rPr>
          <w:rFonts w:hint="eastAsia" w:cs="仿宋"/>
          <w:b w:val="0"/>
          <w:bCs w:val="0"/>
          <w:sz w:val="28"/>
          <w:szCs w:val="28"/>
          <w:lang w:val="en-US" w:eastAsia="zh-CN"/>
        </w:rPr>
        <w:t>。</w:t>
      </w:r>
    </w:p>
    <w:p>
      <w:pPr>
        <w:numPr>
          <w:ilvl w:val="0"/>
          <w:numId w:val="6"/>
        </w:numPr>
        <w:spacing w:line="360" w:lineRule="auto"/>
        <w:ind w:left="425" w:leftChars="0" w:hanging="425" w:firstLineChars="0"/>
        <w:rPr>
          <w:rFonts w:hint="eastAsia" w:ascii="仿宋" w:hAnsi="仿宋" w:eastAsia="仿宋" w:cs="仿宋"/>
          <w:b w:val="0"/>
          <w:bCs w:val="0"/>
          <w:sz w:val="28"/>
          <w:szCs w:val="28"/>
          <w:lang w:val="en-US" w:eastAsia="zh-CN"/>
        </w:rPr>
      </w:pPr>
      <w:r>
        <w:rPr>
          <w:rFonts w:hint="eastAsia" w:cs="仿宋"/>
          <w:b w:val="0"/>
          <w:bCs w:val="0"/>
          <w:sz w:val="28"/>
          <w:szCs w:val="28"/>
          <w:lang w:val="en-US" w:eastAsia="zh-CN"/>
        </w:rPr>
        <w:t>支持</w:t>
      </w:r>
      <w:r>
        <w:rPr>
          <w:rFonts w:hint="eastAsia" w:ascii="仿宋" w:hAnsi="仿宋" w:eastAsia="仿宋" w:cs="仿宋"/>
          <w:b w:val="0"/>
          <w:bCs w:val="0"/>
          <w:sz w:val="28"/>
          <w:szCs w:val="28"/>
          <w:lang w:val="en-US" w:eastAsia="zh-CN"/>
        </w:rPr>
        <w:t>打印(指引单/条形码/健康证/体检报告/增项指引单/缴费单/退费单/复查报告/延检单/申请单)</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单项条码</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单项指引单</w:t>
      </w:r>
      <w:r>
        <w:rPr>
          <w:rFonts w:hint="eastAsia" w:cs="仿宋"/>
          <w:b w:val="0"/>
          <w:bCs w:val="0"/>
          <w:sz w:val="28"/>
          <w:szCs w:val="28"/>
          <w:lang w:val="en-US" w:eastAsia="zh-CN"/>
        </w:rPr>
        <w:t>。</w:t>
      </w:r>
    </w:p>
    <w:p>
      <w:pPr>
        <w:numPr>
          <w:ilvl w:val="0"/>
          <w:numId w:val="6"/>
        </w:numPr>
        <w:spacing w:line="360" w:lineRule="auto"/>
        <w:ind w:left="425" w:leftChars="0" w:hanging="425" w:firstLineChars="0"/>
        <w:rPr>
          <w:rFonts w:hint="eastAsia" w:ascii="仿宋" w:hAnsi="仿宋" w:eastAsia="仿宋" w:cs="仿宋"/>
          <w:b w:val="0"/>
          <w:bCs w:val="0"/>
          <w:sz w:val="28"/>
          <w:szCs w:val="28"/>
          <w:lang w:val="en-US" w:eastAsia="zh-CN"/>
        </w:rPr>
      </w:pPr>
      <w:r>
        <w:rPr>
          <w:rFonts w:hint="eastAsia" w:cs="仿宋"/>
          <w:b w:val="0"/>
          <w:bCs w:val="0"/>
          <w:sz w:val="28"/>
          <w:szCs w:val="28"/>
          <w:lang w:val="en-US" w:eastAsia="zh-CN"/>
        </w:rPr>
        <w:t>支持</w:t>
      </w:r>
      <w:r>
        <w:rPr>
          <w:rFonts w:hint="eastAsia" w:ascii="仿宋" w:hAnsi="仿宋" w:eastAsia="仿宋" w:cs="仿宋"/>
          <w:b w:val="0"/>
          <w:bCs w:val="0"/>
          <w:sz w:val="28"/>
          <w:szCs w:val="28"/>
          <w:lang w:val="en-US" w:eastAsia="zh-CN"/>
        </w:rPr>
        <w:t>人员变动(个人调整单位/修改预约时间)</w:t>
      </w:r>
      <w:r>
        <w:rPr>
          <w:rFonts w:hint="eastAsia" w:cs="仿宋"/>
          <w:b w:val="0"/>
          <w:bCs w:val="0"/>
          <w:sz w:val="28"/>
          <w:szCs w:val="28"/>
          <w:lang w:val="en-US" w:eastAsia="zh-CN"/>
        </w:rPr>
        <w:t>。</w:t>
      </w:r>
    </w:p>
    <w:p>
      <w:pPr>
        <w:numPr>
          <w:ilvl w:val="0"/>
          <w:numId w:val="6"/>
        </w:numPr>
        <w:spacing w:line="360" w:lineRule="auto"/>
        <w:ind w:left="425" w:leftChars="0" w:hanging="425" w:firstLineChars="0"/>
        <w:rPr>
          <w:rFonts w:hint="eastAsia" w:ascii="仿宋" w:hAnsi="仿宋" w:eastAsia="仿宋" w:cs="仿宋"/>
          <w:b w:val="0"/>
          <w:bCs w:val="0"/>
          <w:sz w:val="28"/>
          <w:szCs w:val="28"/>
          <w:lang w:val="en-US" w:eastAsia="zh-CN"/>
        </w:rPr>
      </w:pPr>
      <w:r>
        <w:rPr>
          <w:rFonts w:hint="eastAsia" w:cs="仿宋"/>
          <w:b w:val="0"/>
          <w:bCs w:val="0"/>
          <w:sz w:val="28"/>
          <w:szCs w:val="28"/>
          <w:lang w:val="en-US" w:eastAsia="zh-CN"/>
        </w:rPr>
        <w:t>支持</w:t>
      </w:r>
      <w:r>
        <w:rPr>
          <w:rFonts w:hint="eastAsia" w:ascii="仿宋" w:hAnsi="仿宋" w:eastAsia="仿宋" w:cs="仿宋"/>
          <w:b w:val="0"/>
          <w:bCs w:val="0"/>
          <w:sz w:val="28"/>
          <w:szCs w:val="28"/>
          <w:lang w:val="en-US" w:eastAsia="zh-CN"/>
        </w:rPr>
        <w:t>导出名单</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生成电子报告</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导出报告</w:t>
      </w:r>
      <w:r>
        <w:rPr>
          <w:rFonts w:hint="eastAsia" w:cs="仿宋"/>
          <w:b w:val="0"/>
          <w:bCs w:val="0"/>
          <w:sz w:val="28"/>
          <w:szCs w:val="28"/>
          <w:lang w:val="en-US" w:eastAsia="zh-CN"/>
        </w:rPr>
        <w:t>。</w:t>
      </w:r>
    </w:p>
    <w:p>
      <w:pPr>
        <w:numPr>
          <w:ilvl w:val="0"/>
          <w:numId w:val="6"/>
        </w:numPr>
        <w:spacing w:line="360" w:lineRule="auto"/>
        <w:ind w:left="425" w:leftChars="0" w:hanging="425" w:firstLineChars="0"/>
        <w:rPr>
          <w:rFonts w:hint="eastAsia" w:ascii="仿宋" w:hAnsi="仿宋" w:eastAsia="仿宋" w:cs="仿宋"/>
          <w:b w:val="0"/>
          <w:bCs w:val="0"/>
          <w:sz w:val="28"/>
          <w:szCs w:val="28"/>
          <w:lang w:val="en-US" w:eastAsia="zh-CN"/>
        </w:rPr>
      </w:pPr>
      <w:r>
        <w:rPr>
          <w:rFonts w:hint="eastAsia" w:cs="仿宋"/>
          <w:b w:val="0"/>
          <w:bCs w:val="0"/>
          <w:sz w:val="28"/>
          <w:szCs w:val="28"/>
          <w:lang w:val="en-US" w:eastAsia="zh-CN"/>
        </w:rPr>
        <w:t>支持</w:t>
      </w:r>
      <w:r>
        <w:rPr>
          <w:rFonts w:hint="eastAsia" w:ascii="仿宋" w:hAnsi="仿宋" w:eastAsia="仿宋" w:cs="仿宋"/>
          <w:b w:val="0"/>
          <w:bCs w:val="0"/>
          <w:sz w:val="28"/>
          <w:szCs w:val="28"/>
          <w:lang w:val="en-US" w:eastAsia="zh-CN"/>
        </w:rPr>
        <w:t>删除</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作废</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操作轨迹</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登记编辑</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登记删除</w:t>
      </w:r>
      <w:r>
        <w:rPr>
          <w:rFonts w:hint="eastAsia" w:cs="仿宋"/>
          <w:b w:val="0"/>
          <w:bCs w:val="0"/>
          <w:sz w:val="28"/>
          <w:szCs w:val="28"/>
          <w:lang w:val="en-US" w:eastAsia="zh-CN"/>
        </w:rPr>
        <w:t>。</w:t>
      </w:r>
    </w:p>
    <w:p>
      <w:pPr>
        <w:numPr>
          <w:ilvl w:val="0"/>
          <w:numId w:val="6"/>
        </w:numPr>
        <w:spacing w:line="360" w:lineRule="auto"/>
        <w:ind w:left="425" w:leftChars="0" w:hanging="425" w:firstLineChars="0"/>
        <w:rPr>
          <w:rFonts w:hint="eastAsia" w:ascii="仿宋" w:hAnsi="仿宋" w:eastAsia="仿宋" w:cs="仿宋"/>
          <w:b w:val="0"/>
          <w:bCs w:val="0"/>
          <w:sz w:val="28"/>
          <w:szCs w:val="28"/>
          <w:lang w:val="en-US" w:eastAsia="zh-CN"/>
        </w:rPr>
      </w:pPr>
      <w:r>
        <w:rPr>
          <w:rFonts w:hint="eastAsia" w:cs="仿宋"/>
          <w:b w:val="0"/>
          <w:bCs w:val="0"/>
          <w:sz w:val="28"/>
          <w:szCs w:val="28"/>
          <w:lang w:val="en-US" w:eastAsia="zh-CN"/>
        </w:rPr>
        <w:t>支持</w:t>
      </w:r>
      <w:r>
        <w:rPr>
          <w:rFonts w:hint="eastAsia" w:ascii="仿宋" w:hAnsi="仿宋" w:eastAsia="仿宋" w:cs="仿宋"/>
          <w:b w:val="0"/>
          <w:bCs w:val="0"/>
          <w:sz w:val="28"/>
          <w:szCs w:val="28"/>
          <w:lang w:val="en-US" w:eastAsia="zh-CN"/>
        </w:rPr>
        <w:t>延检</w:t>
      </w:r>
      <w:r>
        <w:rPr>
          <w:rFonts w:hint="eastAsia" w:cs="仿宋"/>
          <w:b w:val="0"/>
          <w:bCs w:val="0"/>
          <w:sz w:val="28"/>
          <w:szCs w:val="28"/>
          <w:lang w:val="en-US" w:eastAsia="zh-CN"/>
        </w:rPr>
        <w:t>、取消到检、</w:t>
      </w:r>
      <w:r>
        <w:rPr>
          <w:rFonts w:hint="eastAsia" w:ascii="仿宋" w:hAnsi="仿宋" w:eastAsia="仿宋" w:cs="仿宋"/>
          <w:b w:val="0"/>
          <w:bCs w:val="0"/>
          <w:sz w:val="28"/>
          <w:szCs w:val="28"/>
          <w:lang w:val="en-US" w:eastAsia="zh-CN"/>
        </w:rPr>
        <w:t>取消延检</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拒检</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取消拒检</w:t>
      </w:r>
      <w:r>
        <w:rPr>
          <w:rFonts w:hint="eastAsia" w:cs="仿宋"/>
          <w:b w:val="0"/>
          <w:bCs w:val="0"/>
          <w:sz w:val="28"/>
          <w:szCs w:val="28"/>
          <w:lang w:val="en-US" w:eastAsia="zh-CN"/>
        </w:rPr>
        <w:t>。</w:t>
      </w:r>
    </w:p>
    <w:p>
      <w:pPr>
        <w:numPr>
          <w:ilvl w:val="0"/>
          <w:numId w:val="4"/>
        </w:numPr>
        <w:spacing w:line="360" w:lineRule="auto"/>
        <w:ind w:left="425" w:leftChars="0" w:hanging="425"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单位设置</w:t>
      </w:r>
      <w:r>
        <w:rPr>
          <w:rFonts w:hint="eastAsia" w:cs="仿宋"/>
          <w:b/>
          <w:bCs/>
          <w:sz w:val="28"/>
          <w:szCs w:val="28"/>
          <w:lang w:val="en-US" w:eastAsia="zh-CN"/>
        </w:rPr>
        <w:t>：</w:t>
      </w:r>
      <w:r>
        <w:rPr>
          <w:rFonts w:hint="eastAsia" w:ascii="仿宋" w:hAnsi="仿宋" w:eastAsia="仿宋" w:cs="仿宋"/>
          <w:b w:val="0"/>
          <w:bCs w:val="0"/>
          <w:sz w:val="28"/>
          <w:szCs w:val="28"/>
          <w:lang w:val="en-US" w:eastAsia="zh-CN"/>
        </w:rPr>
        <w:t>支持体检单位的多分类添加及体检单位基本信息维护及多次体检套餐维护；可直接添加套餐或者在其基础上进行折扣、限制、也可直接复制新增其他单位的体检套餐</w:t>
      </w:r>
      <w:r>
        <w:rPr>
          <w:rFonts w:hint="eastAsia" w:cs="仿宋"/>
          <w:b w:val="0"/>
          <w:bCs w:val="0"/>
          <w:sz w:val="28"/>
          <w:szCs w:val="28"/>
          <w:lang w:val="en-US" w:eastAsia="zh-CN"/>
        </w:rPr>
        <w:t>。</w:t>
      </w:r>
    </w:p>
    <w:p>
      <w:pPr>
        <w:numPr>
          <w:ilvl w:val="0"/>
          <w:numId w:val="4"/>
        </w:numPr>
        <w:spacing w:line="360" w:lineRule="auto"/>
        <w:ind w:left="425" w:leftChars="0" w:hanging="425"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指引单回收</w:t>
      </w:r>
      <w:r>
        <w:rPr>
          <w:rFonts w:hint="eastAsia" w:cs="仿宋"/>
          <w:b/>
          <w:bCs/>
          <w:sz w:val="28"/>
          <w:szCs w:val="28"/>
          <w:lang w:val="en-US" w:eastAsia="zh-CN"/>
        </w:rPr>
        <w:t>：</w:t>
      </w:r>
      <w:r>
        <w:rPr>
          <w:rFonts w:hint="eastAsia" w:ascii="仿宋" w:hAnsi="仿宋" w:eastAsia="仿宋" w:cs="仿宋"/>
          <w:b w:val="0"/>
          <w:bCs w:val="0"/>
          <w:sz w:val="28"/>
          <w:szCs w:val="28"/>
          <w:lang w:val="en-US" w:eastAsia="zh-CN"/>
        </w:rPr>
        <w:t>支持指引单列表查看（全部状态、已回收、未回收、延检），点击回收后可回收指引单并直接填写报告发送的方式：电子报告发送邮箱、客户自领、快递送达、团体送达等多个选项</w:t>
      </w:r>
      <w:r>
        <w:rPr>
          <w:rFonts w:hint="eastAsia" w:cs="仿宋"/>
          <w:b w:val="0"/>
          <w:bCs w:val="0"/>
          <w:sz w:val="28"/>
          <w:szCs w:val="28"/>
          <w:lang w:val="en-US" w:eastAsia="zh-CN"/>
        </w:rPr>
        <w:t>。</w:t>
      </w:r>
    </w:p>
    <w:p>
      <w:pPr>
        <w:pStyle w:val="3"/>
        <w:bidi w:val="0"/>
        <w:spacing w:line="360" w:lineRule="auto"/>
        <w:ind w:left="567" w:leftChars="0" w:hanging="567"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单科医生</w:t>
      </w:r>
      <w:r>
        <w:rPr>
          <w:rFonts w:hint="eastAsia" w:cs="仿宋"/>
          <w:sz w:val="28"/>
          <w:szCs w:val="28"/>
          <w:lang w:val="en-US" w:eastAsia="zh-CN"/>
        </w:rPr>
        <w:t>工作台</w:t>
      </w:r>
    </w:p>
    <w:p>
      <w:pPr>
        <w:numPr>
          <w:ilvl w:val="0"/>
          <w:numId w:val="7"/>
        </w:numPr>
        <w:ind w:left="425" w:leftChars="0" w:hanging="425" w:firstLineChars="0"/>
        <w:rPr>
          <w:rFonts w:hint="eastAsia"/>
          <w:sz w:val="28"/>
          <w:szCs w:val="28"/>
          <w:lang w:val="en-US" w:eastAsia="zh-CN"/>
        </w:rPr>
      </w:pPr>
      <w:r>
        <w:rPr>
          <w:rFonts w:hint="eastAsia"/>
          <w:sz w:val="28"/>
          <w:szCs w:val="28"/>
          <w:lang w:val="en-US" w:eastAsia="zh-CN"/>
        </w:rPr>
        <w:t>支持客户列表、客户组合条件查询。</w:t>
      </w:r>
    </w:p>
    <w:p>
      <w:pPr>
        <w:numPr>
          <w:ilvl w:val="0"/>
          <w:numId w:val="7"/>
        </w:numPr>
        <w:ind w:left="425" w:leftChars="0" w:hanging="425" w:firstLineChars="0"/>
        <w:rPr>
          <w:rFonts w:hint="eastAsia"/>
          <w:sz w:val="28"/>
          <w:szCs w:val="28"/>
          <w:lang w:val="en-US" w:eastAsia="zh-CN"/>
        </w:rPr>
      </w:pPr>
      <w:r>
        <w:rPr>
          <w:rFonts w:hint="eastAsia"/>
          <w:sz w:val="28"/>
          <w:szCs w:val="28"/>
          <w:lang w:val="en-US" w:eastAsia="zh-CN"/>
        </w:rPr>
        <w:t>支持呼叫、过号、打印(项目/纯音报告)、图文报告。</w:t>
      </w:r>
    </w:p>
    <w:p>
      <w:pPr>
        <w:numPr>
          <w:ilvl w:val="0"/>
          <w:numId w:val="7"/>
        </w:numPr>
        <w:ind w:left="425" w:leftChars="0" w:hanging="425" w:firstLineChars="0"/>
        <w:rPr>
          <w:rFonts w:hint="eastAsia"/>
          <w:sz w:val="28"/>
          <w:szCs w:val="28"/>
          <w:lang w:val="en-US" w:eastAsia="zh-CN"/>
        </w:rPr>
      </w:pPr>
      <w:r>
        <w:rPr>
          <w:rFonts w:hint="eastAsia"/>
          <w:sz w:val="28"/>
          <w:szCs w:val="28"/>
          <w:lang w:val="en-US" w:eastAsia="zh-CN"/>
        </w:rPr>
        <w:t>支持自动小结、加项、保存。</w:t>
      </w:r>
    </w:p>
    <w:p>
      <w:pPr>
        <w:numPr>
          <w:ilvl w:val="0"/>
          <w:numId w:val="7"/>
        </w:numPr>
        <w:ind w:left="425" w:leftChars="0" w:hanging="425" w:firstLineChars="0"/>
        <w:rPr>
          <w:rFonts w:hint="eastAsia"/>
          <w:sz w:val="28"/>
          <w:szCs w:val="28"/>
          <w:lang w:val="en-US" w:eastAsia="zh-CN"/>
        </w:rPr>
      </w:pPr>
      <w:r>
        <w:rPr>
          <w:rFonts w:hint="eastAsia"/>
          <w:sz w:val="28"/>
          <w:szCs w:val="28"/>
          <w:lang w:val="en-US" w:eastAsia="zh-CN"/>
        </w:rPr>
        <w:t>支持历史结果、同步数据。</w:t>
      </w:r>
    </w:p>
    <w:p>
      <w:pPr>
        <w:pStyle w:val="3"/>
        <w:bidi w:val="0"/>
        <w:spacing w:line="360" w:lineRule="auto"/>
        <w:ind w:left="567" w:leftChars="0" w:hanging="567"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总检医生</w:t>
      </w:r>
      <w:r>
        <w:rPr>
          <w:rFonts w:hint="eastAsia" w:cs="仿宋"/>
          <w:sz w:val="28"/>
          <w:szCs w:val="28"/>
          <w:lang w:val="en-US" w:eastAsia="zh-CN"/>
        </w:rPr>
        <w:t>工作台</w:t>
      </w:r>
    </w:p>
    <w:p>
      <w:pPr>
        <w:numPr>
          <w:ilvl w:val="0"/>
          <w:numId w:val="8"/>
        </w:numPr>
        <w:spacing w:line="360" w:lineRule="auto"/>
        <w:ind w:left="425" w:leftChars="0" w:hanging="425" w:firstLineChars="0"/>
        <w:rPr>
          <w:rFonts w:hint="eastAsia" w:ascii="仿宋" w:hAnsi="仿宋" w:eastAsia="仿宋" w:cs="仿宋"/>
          <w:b w:val="0"/>
          <w:bCs w:val="0"/>
          <w:sz w:val="28"/>
          <w:szCs w:val="28"/>
          <w:lang w:val="en-US" w:eastAsia="zh-CN"/>
        </w:rPr>
      </w:pPr>
      <w:r>
        <w:rPr>
          <w:rFonts w:hint="eastAsia" w:cs="仿宋"/>
          <w:b w:val="0"/>
          <w:bCs w:val="0"/>
          <w:sz w:val="28"/>
          <w:szCs w:val="28"/>
          <w:lang w:val="en-US" w:eastAsia="zh-CN"/>
        </w:rPr>
        <w:t>支持</w:t>
      </w:r>
      <w:r>
        <w:rPr>
          <w:rFonts w:hint="eastAsia" w:ascii="仿宋" w:hAnsi="仿宋" w:eastAsia="仿宋" w:cs="仿宋"/>
          <w:b w:val="0"/>
          <w:bCs w:val="0"/>
          <w:sz w:val="28"/>
          <w:szCs w:val="28"/>
          <w:lang w:val="en-US" w:eastAsia="zh-CN"/>
        </w:rPr>
        <w:t>总检客户列表</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患者组合条件查询</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历史对比</w:t>
      </w:r>
      <w:r>
        <w:rPr>
          <w:rFonts w:hint="eastAsia" w:cs="仿宋"/>
          <w:b w:val="0"/>
          <w:bCs w:val="0"/>
          <w:sz w:val="28"/>
          <w:szCs w:val="28"/>
          <w:lang w:val="en-US" w:eastAsia="zh-CN"/>
        </w:rPr>
        <w:t>。</w:t>
      </w:r>
    </w:p>
    <w:p>
      <w:pPr>
        <w:numPr>
          <w:ilvl w:val="0"/>
          <w:numId w:val="8"/>
        </w:numPr>
        <w:spacing w:line="360" w:lineRule="auto"/>
        <w:ind w:left="425" w:leftChars="0" w:hanging="425" w:firstLineChars="0"/>
        <w:rPr>
          <w:rFonts w:hint="eastAsia" w:ascii="仿宋" w:hAnsi="仿宋" w:eastAsia="仿宋" w:cs="仿宋"/>
          <w:b w:val="0"/>
          <w:bCs w:val="0"/>
          <w:sz w:val="28"/>
          <w:szCs w:val="28"/>
          <w:lang w:val="en-US" w:eastAsia="zh-CN"/>
        </w:rPr>
      </w:pPr>
      <w:r>
        <w:rPr>
          <w:rFonts w:hint="eastAsia" w:cs="仿宋"/>
          <w:b w:val="0"/>
          <w:bCs w:val="0"/>
          <w:sz w:val="28"/>
          <w:szCs w:val="28"/>
          <w:lang w:val="en-US" w:eastAsia="zh-CN"/>
        </w:rPr>
        <w:t>支持</w:t>
      </w:r>
      <w:r>
        <w:rPr>
          <w:rFonts w:hint="eastAsia" w:ascii="仿宋" w:hAnsi="仿宋" w:eastAsia="仿宋" w:cs="仿宋"/>
          <w:b w:val="0"/>
          <w:bCs w:val="0"/>
          <w:sz w:val="28"/>
          <w:szCs w:val="28"/>
          <w:lang w:val="en-US" w:eastAsia="zh-CN"/>
        </w:rPr>
        <w:t>重新总检</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取消总检</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审核</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取消审核</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复查</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取消复查</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一键总检</w:t>
      </w:r>
      <w:r>
        <w:rPr>
          <w:rFonts w:hint="eastAsia" w:cs="仿宋"/>
          <w:b w:val="0"/>
          <w:bCs w:val="0"/>
          <w:sz w:val="28"/>
          <w:szCs w:val="28"/>
          <w:lang w:val="en-US" w:eastAsia="zh-CN"/>
        </w:rPr>
        <w:t>。</w:t>
      </w:r>
    </w:p>
    <w:p>
      <w:pPr>
        <w:numPr>
          <w:ilvl w:val="0"/>
          <w:numId w:val="8"/>
        </w:numPr>
        <w:spacing w:line="360" w:lineRule="auto"/>
        <w:ind w:left="425" w:leftChars="0" w:hanging="425" w:firstLineChars="0"/>
        <w:rPr>
          <w:rFonts w:hint="eastAsia" w:ascii="仿宋" w:hAnsi="仿宋" w:eastAsia="仿宋" w:cs="仿宋"/>
          <w:b w:val="0"/>
          <w:bCs w:val="0"/>
          <w:sz w:val="28"/>
          <w:szCs w:val="28"/>
          <w:lang w:val="en-US" w:eastAsia="zh-CN"/>
        </w:rPr>
      </w:pPr>
      <w:r>
        <w:rPr>
          <w:rFonts w:hint="eastAsia" w:cs="仿宋"/>
          <w:b w:val="0"/>
          <w:bCs w:val="0"/>
          <w:sz w:val="28"/>
          <w:szCs w:val="28"/>
          <w:lang w:val="en-US" w:eastAsia="zh-CN"/>
        </w:rPr>
        <w:t>支持</w:t>
      </w:r>
      <w:r>
        <w:rPr>
          <w:rFonts w:hint="eastAsia" w:ascii="仿宋" w:hAnsi="仿宋" w:eastAsia="仿宋" w:cs="仿宋"/>
          <w:b w:val="0"/>
          <w:bCs w:val="0"/>
          <w:sz w:val="28"/>
          <w:szCs w:val="28"/>
          <w:lang w:val="en-US" w:eastAsia="zh-CN"/>
        </w:rPr>
        <w:t>图文报告</w:t>
      </w:r>
      <w:r>
        <w:rPr>
          <w:rFonts w:hint="eastAsia" w:cs="仿宋"/>
          <w:b w:val="0"/>
          <w:bCs w:val="0"/>
          <w:sz w:val="28"/>
          <w:szCs w:val="28"/>
          <w:lang w:val="en-US" w:eastAsia="zh-CN"/>
        </w:rPr>
        <w:t>、</w:t>
      </w:r>
      <w:r>
        <w:rPr>
          <w:rFonts w:hint="eastAsia" w:ascii="仿宋" w:hAnsi="仿宋" w:eastAsia="仿宋" w:cs="仿宋"/>
          <w:b w:val="0"/>
          <w:bCs w:val="0"/>
          <w:sz w:val="28"/>
          <w:szCs w:val="28"/>
          <w:lang w:val="en-US" w:eastAsia="zh-CN"/>
        </w:rPr>
        <w:t>总检打印(体检报告打印/复查报告)</w:t>
      </w:r>
      <w:r>
        <w:rPr>
          <w:rFonts w:hint="eastAsia" w:cs="仿宋"/>
          <w:b w:val="0"/>
          <w:bCs w:val="0"/>
          <w:sz w:val="28"/>
          <w:szCs w:val="28"/>
          <w:lang w:val="en-US" w:eastAsia="zh-CN"/>
        </w:rPr>
        <w:t>。</w:t>
      </w:r>
    </w:p>
    <w:p>
      <w:pPr>
        <w:numPr>
          <w:ilvl w:val="0"/>
          <w:numId w:val="8"/>
        </w:numPr>
        <w:spacing w:line="360" w:lineRule="auto"/>
        <w:ind w:left="425" w:leftChars="0" w:hanging="425" w:firstLineChars="0"/>
        <w:rPr>
          <w:rFonts w:hint="eastAsia" w:ascii="仿宋" w:hAnsi="仿宋" w:eastAsia="仿宋" w:cs="仿宋"/>
          <w:b w:val="0"/>
          <w:bCs w:val="0"/>
          <w:sz w:val="28"/>
          <w:szCs w:val="28"/>
          <w:lang w:val="en-US" w:eastAsia="zh-CN"/>
        </w:rPr>
      </w:pPr>
      <w:r>
        <w:rPr>
          <w:rFonts w:hint="eastAsia" w:cs="仿宋"/>
          <w:b w:val="0"/>
          <w:bCs w:val="0"/>
          <w:sz w:val="28"/>
          <w:szCs w:val="28"/>
          <w:lang w:val="en-US" w:eastAsia="zh-CN"/>
        </w:rPr>
        <w:t>支持根据单位个人体检情况进行团检智能分析，自动生成团检报告。</w:t>
      </w:r>
    </w:p>
    <w:p>
      <w:pPr>
        <w:pStyle w:val="3"/>
        <w:bidi w:val="0"/>
        <w:spacing w:line="360" w:lineRule="auto"/>
        <w:ind w:left="567" w:leftChars="0" w:hanging="567"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体检报告管理</w:t>
      </w:r>
    </w:p>
    <w:p>
      <w:pPr>
        <w:rPr>
          <w:rFonts w:hint="eastAsia"/>
          <w:sz w:val="28"/>
          <w:szCs w:val="28"/>
          <w:lang w:val="en-US" w:eastAsia="zh-CN"/>
        </w:rPr>
      </w:pPr>
      <w:r>
        <w:rPr>
          <w:rFonts w:hint="eastAsia"/>
          <w:b/>
          <w:bCs/>
          <w:sz w:val="28"/>
          <w:szCs w:val="28"/>
          <w:lang w:val="en-US" w:eastAsia="zh-CN"/>
        </w:rPr>
        <w:t>报告登记</w:t>
      </w:r>
      <w:r>
        <w:rPr>
          <w:rFonts w:hint="eastAsia"/>
          <w:sz w:val="28"/>
          <w:szCs w:val="28"/>
          <w:lang w:val="en-US" w:eastAsia="zh-CN"/>
        </w:rPr>
        <w:t>：支持报告登记的列表信息查看、直接扫描体检号或手输体检号进行登记、支持分单位进行查询、支持输入体检号和姓名进行多条件检索。</w:t>
      </w:r>
    </w:p>
    <w:p>
      <w:pPr>
        <w:rPr>
          <w:rFonts w:hint="eastAsia"/>
          <w:sz w:val="28"/>
          <w:szCs w:val="28"/>
          <w:lang w:val="en-US" w:eastAsia="zh-CN"/>
        </w:rPr>
      </w:pPr>
      <w:r>
        <w:rPr>
          <w:rFonts w:hint="eastAsia"/>
          <w:b/>
          <w:bCs/>
          <w:sz w:val="28"/>
          <w:szCs w:val="28"/>
          <w:lang w:val="en-US" w:eastAsia="zh-CN"/>
        </w:rPr>
        <w:t>所有报告</w:t>
      </w:r>
      <w:r>
        <w:rPr>
          <w:rFonts w:hint="eastAsia"/>
          <w:sz w:val="28"/>
          <w:szCs w:val="28"/>
          <w:lang w:val="en-US" w:eastAsia="zh-CN"/>
        </w:rPr>
        <w:t>：支持所有报告的列表查看；支持按照体检号姓名、接收时间、报告状态等多条件检索列表查看；报告状态不同颜色不同来进行区分，支持撤销领取。</w:t>
      </w:r>
    </w:p>
    <w:p>
      <w:pPr>
        <w:rPr>
          <w:rFonts w:hint="eastAsia"/>
          <w:sz w:val="28"/>
          <w:szCs w:val="28"/>
          <w:lang w:val="en-US" w:eastAsia="zh-CN"/>
        </w:rPr>
      </w:pPr>
      <w:r>
        <w:rPr>
          <w:rFonts w:hint="eastAsia"/>
          <w:b/>
          <w:bCs/>
          <w:sz w:val="28"/>
          <w:szCs w:val="28"/>
          <w:lang w:val="en-US" w:eastAsia="zh-CN"/>
        </w:rPr>
        <w:t>通知领取</w:t>
      </w:r>
      <w:r>
        <w:rPr>
          <w:rFonts w:hint="eastAsia"/>
          <w:sz w:val="28"/>
          <w:szCs w:val="28"/>
          <w:lang w:val="en-US" w:eastAsia="zh-CN"/>
        </w:rPr>
        <w:t>：支持已入柜的报告列表信息查看，双击可查看体检客人的基本信息和电话，可备注通知方式和通知备注内容等。</w:t>
      </w:r>
    </w:p>
    <w:p>
      <w:pPr>
        <w:rPr>
          <w:rFonts w:hint="eastAsia"/>
          <w:sz w:val="28"/>
          <w:szCs w:val="28"/>
          <w:lang w:val="en-US" w:eastAsia="zh-CN"/>
        </w:rPr>
      </w:pPr>
      <w:r>
        <w:rPr>
          <w:rFonts w:hint="eastAsia"/>
          <w:b/>
          <w:bCs/>
          <w:sz w:val="28"/>
          <w:szCs w:val="28"/>
          <w:lang w:val="en-US" w:eastAsia="zh-CN"/>
        </w:rPr>
        <w:t>报告领取</w:t>
      </w:r>
      <w:r>
        <w:rPr>
          <w:rFonts w:hint="eastAsia"/>
          <w:sz w:val="28"/>
          <w:szCs w:val="28"/>
          <w:lang w:val="en-US" w:eastAsia="zh-CN"/>
        </w:rPr>
        <w:t>：支持已通知体检客人的列表信息查看，输入体检号可直接领取并变更体检报告的状态信息。</w:t>
      </w:r>
    </w:p>
    <w:p>
      <w:pPr>
        <w:rPr>
          <w:rFonts w:hint="eastAsia"/>
          <w:sz w:val="28"/>
          <w:szCs w:val="28"/>
          <w:lang w:val="en-US" w:eastAsia="zh-CN"/>
        </w:rPr>
      </w:pPr>
      <w:r>
        <w:rPr>
          <w:rFonts w:hint="eastAsia"/>
          <w:b/>
          <w:bCs/>
          <w:sz w:val="28"/>
          <w:szCs w:val="28"/>
          <w:lang w:val="en-US" w:eastAsia="zh-CN"/>
        </w:rPr>
        <w:t>单位报告交接回执</w:t>
      </w:r>
      <w:r>
        <w:rPr>
          <w:rFonts w:hint="eastAsia"/>
          <w:sz w:val="28"/>
          <w:szCs w:val="28"/>
          <w:lang w:val="en-US" w:eastAsia="zh-CN"/>
        </w:rPr>
        <w:t>：支持按照体检单位进行单位报告回执进行记录，支持交接单格式的设计和预览打印。</w:t>
      </w:r>
    </w:p>
    <w:p>
      <w:pPr>
        <w:pStyle w:val="3"/>
        <w:bidi w:val="0"/>
        <w:spacing w:line="360" w:lineRule="auto"/>
        <w:ind w:left="567" w:leftChars="0" w:hanging="567"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基础设置</w:t>
      </w:r>
    </w:p>
    <w:p>
      <w:pPr>
        <w:numPr>
          <w:ilvl w:val="0"/>
          <w:numId w:val="9"/>
        </w:numPr>
        <w:spacing w:line="360" w:lineRule="auto"/>
        <w:ind w:left="425" w:leftChars="0" w:hanging="425"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个人参数</w:t>
      </w:r>
    </w:p>
    <w:p>
      <w:pPr>
        <w:numPr>
          <w:ilvl w:val="0"/>
          <w:numId w:val="10"/>
        </w:numPr>
        <w:spacing w:line="360" w:lineRule="auto"/>
        <w:ind w:left="425" w:leftChars="0" w:hanging="425" w:firstLineChars="0"/>
        <w:rPr>
          <w:rFonts w:hint="eastAsia" w:ascii="仿宋" w:hAnsi="仿宋" w:eastAsia="仿宋" w:cs="仿宋"/>
          <w:sz w:val="28"/>
          <w:szCs w:val="28"/>
          <w:lang w:val="en-US" w:eastAsia="zh-CN"/>
        </w:rPr>
      </w:pPr>
      <w:r>
        <w:rPr>
          <w:rFonts w:hint="eastAsia" w:cs="仿宋"/>
          <w:sz w:val="28"/>
          <w:szCs w:val="28"/>
          <w:lang w:val="en-US" w:eastAsia="zh-CN"/>
        </w:rPr>
        <w:t>支持</w:t>
      </w:r>
      <w:r>
        <w:rPr>
          <w:rFonts w:hint="eastAsia" w:ascii="仿宋" w:hAnsi="仿宋" w:eastAsia="仿宋" w:cs="仿宋"/>
          <w:sz w:val="28"/>
          <w:szCs w:val="28"/>
          <w:lang w:val="en-US" w:eastAsia="zh-CN"/>
        </w:rPr>
        <w:t>客户状态自定义</w:t>
      </w:r>
      <w:r>
        <w:rPr>
          <w:rFonts w:hint="eastAsia" w:cs="仿宋"/>
          <w:sz w:val="28"/>
          <w:szCs w:val="28"/>
          <w:lang w:val="en-US" w:eastAsia="zh-CN"/>
        </w:rPr>
        <w:t>、</w:t>
      </w:r>
      <w:r>
        <w:rPr>
          <w:rFonts w:hint="eastAsia" w:ascii="仿宋" w:hAnsi="仿宋" w:eastAsia="仿宋" w:cs="仿宋"/>
          <w:sz w:val="28"/>
          <w:szCs w:val="28"/>
          <w:lang w:val="en-US" w:eastAsia="zh-CN"/>
        </w:rPr>
        <w:t>体检登记保存后自动继续新增客户</w:t>
      </w:r>
      <w:r>
        <w:rPr>
          <w:rFonts w:hint="eastAsia" w:cs="仿宋"/>
          <w:sz w:val="28"/>
          <w:szCs w:val="28"/>
          <w:lang w:val="en-US" w:eastAsia="zh-CN"/>
        </w:rPr>
        <w:t>、</w:t>
      </w:r>
      <w:r>
        <w:rPr>
          <w:rFonts w:hint="eastAsia" w:ascii="仿宋" w:hAnsi="仿宋" w:eastAsia="仿宋" w:cs="仿宋"/>
          <w:sz w:val="28"/>
          <w:szCs w:val="28"/>
          <w:lang w:val="en-US" w:eastAsia="zh-CN"/>
        </w:rPr>
        <w:t>登记时自动项目匹配是否是多次体检</w:t>
      </w:r>
      <w:r>
        <w:rPr>
          <w:rFonts w:hint="eastAsia" w:cs="仿宋"/>
          <w:sz w:val="28"/>
          <w:szCs w:val="28"/>
          <w:lang w:val="en-US" w:eastAsia="zh-CN"/>
        </w:rPr>
        <w:t>、</w:t>
      </w:r>
      <w:r>
        <w:rPr>
          <w:rFonts w:hint="eastAsia" w:ascii="仿宋" w:hAnsi="仿宋" w:eastAsia="仿宋" w:cs="仿宋"/>
          <w:sz w:val="28"/>
          <w:szCs w:val="28"/>
          <w:lang w:val="en-US" w:eastAsia="zh-CN"/>
        </w:rPr>
        <w:t>打折范围等</w:t>
      </w:r>
      <w:r>
        <w:rPr>
          <w:rFonts w:hint="eastAsia" w:cs="仿宋"/>
          <w:sz w:val="28"/>
          <w:szCs w:val="28"/>
          <w:lang w:val="en-US" w:eastAsia="zh-CN"/>
        </w:rPr>
        <w:t>。</w:t>
      </w:r>
    </w:p>
    <w:p>
      <w:pPr>
        <w:numPr>
          <w:ilvl w:val="0"/>
          <w:numId w:val="10"/>
        </w:numPr>
        <w:spacing w:line="360" w:lineRule="auto"/>
        <w:ind w:left="425" w:leftChars="0" w:hanging="425" w:firstLineChars="0"/>
        <w:rPr>
          <w:rFonts w:hint="eastAsia" w:ascii="仿宋" w:hAnsi="仿宋" w:eastAsia="仿宋" w:cs="仿宋"/>
          <w:sz w:val="28"/>
          <w:szCs w:val="28"/>
          <w:lang w:val="en-US" w:eastAsia="zh-CN"/>
        </w:rPr>
      </w:pPr>
      <w:r>
        <w:rPr>
          <w:rFonts w:hint="eastAsia" w:cs="仿宋"/>
          <w:sz w:val="28"/>
          <w:szCs w:val="28"/>
          <w:lang w:val="en-US" w:eastAsia="zh-CN"/>
        </w:rPr>
        <w:t>支持</w:t>
      </w:r>
      <w:r>
        <w:rPr>
          <w:rFonts w:hint="eastAsia" w:ascii="仿宋" w:hAnsi="仿宋" w:eastAsia="仿宋" w:cs="仿宋"/>
          <w:sz w:val="28"/>
          <w:szCs w:val="28"/>
          <w:lang w:val="en-US" w:eastAsia="zh-CN"/>
        </w:rPr>
        <w:t>批量打印提取模式</w:t>
      </w:r>
      <w:r>
        <w:rPr>
          <w:rFonts w:hint="eastAsia" w:cs="仿宋"/>
          <w:sz w:val="28"/>
          <w:szCs w:val="28"/>
          <w:lang w:val="en-US" w:eastAsia="zh-CN"/>
        </w:rPr>
        <w:t>、</w:t>
      </w:r>
      <w:r>
        <w:rPr>
          <w:rFonts w:hint="eastAsia" w:ascii="仿宋" w:hAnsi="仿宋" w:eastAsia="仿宋" w:cs="仿宋"/>
          <w:sz w:val="28"/>
          <w:szCs w:val="28"/>
          <w:lang w:val="en-US" w:eastAsia="zh-CN"/>
        </w:rPr>
        <w:t>体检平台扫码时自动打印</w:t>
      </w:r>
      <w:r>
        <w:rPr>
          <w:rFonts w:hint="eastAsia" w:cs="仿宋"/>
          <w:sz w:val="28"/>
          <w:szCs w:val="28"/>
          <w:lang w:val="en-US" w:eastAsia="zh-CN"/>
        </w:rPr>
        <w:t>。</w:t>
      </w:r>
    </w:p>
    <w:p>
      <w:pPr>
        <w:numPr>
          <w:ilvl w:val="0"/>
          <w:numId w:val="9"/>
        </w:numPr>
        <w:spacing w:line="360" w:lineRule="auto"/>
        <w:ind w:left="425" w:leftChars="0" w:hanging="425"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公共参数</w:t>
      </w:r>
    </w:p>
    <w:p>
      <w:pPr>
        <w:numPr>
          <w:ilvl w:val="0"/>
          <w:numId w:val="11"/>
        </w:numPr>
        <w:spacing w:line="360" w:lineRule="auto"/>
        <w:ind w:left="425" w:leftChars="0" w:hanging="425" w:firstLineChars="0"/>
        <w:rPr>
          <w:rFonts w:hint="eastAsia" w:ascii="仿宋" w:hAnsi="仿宋" w:eastAsia="仿宋" w:cs="仿宋"/>
          <w:sz w:val="28"/>
          <w:szCs w:val="28"/>
          <w:lang w:val="en-US" w:eastAsia="zh-CN"/>
        </w:rPr>
      </w:pPr>
      <w:r>
        <w:rPr>
          <w:rFonts w:hint="eastAsia" w:cs="仿宋"/>
          <w:sz w:val="28"/>
          <w:szCs w:val="28"/>
          <w:lang w:val="en-US" w:eastAsia="zh-CN"/>
        </w:rPr>
        <w:t>支持</w:t>
      </w:r>
      <w:r>
        <w:rPr>
          <w:rFonts w:hint="eastAsia" w:ascii="仿宋" w:hAnsi="仿宋" w:eastAsia="仿宋" w:cs="仿宋"/>
          <w:sz w:val="28"/>
          <w:szCs w:val="28"/>
          <w:lang w:val="en-US" w:eastAsia="zh-CN"/>
        </w:rPr>
        <w:t>项目生成条形码方式</w:t>
      </w:r>
      <w:r>
        <w:rPr>
          <w:rFonts w:hint="eastAsia" w:cs="仿宋"/>
          <w:sz w:val="28"/>
          <w:szCs w:val="28"/>
          <w:lang w:val="en-US" w:eastAsia="zh-CN"/>
        </w:rPr>
        <w:t>、</w:t>
      </w:r>
      <w:r>
        <w:rPr>
          <w:rFonts w:hint="eastAsia" w:ascii="仿宋" w:hAnsi="仿宋" w:eastAsia="仿宋" w:cs="仿宋"/>
          <w:sz w:val="28"/>
          <w:szCs w:val="28"/>
          <w:lang w:val="en-US" w:eastAsia="zh-CN"/>
        </w:rPr>
        <w:t>单据打印模式等</w:t>
      </w:r>
      <w:r>
        <w:rPr>
          <w:rFonts w:hint="eastAsia" w:cs="仿宋"/>
          <w:sz w:val="28"/>
          <w:szCs w:val="28"/>
          <w:lang w:val="en-US" w:eastAsia="zh-CN"/>
        </w:rPr>
        <w:t>。</w:t>
      </w:r>
    </w:p>
    <w:p>
      <w:pPr>
        <w:numPr>
          <w:ilvl w:val="0"/>
          <w:numId w:val="11"/>
        </w:numPr>
        <w:spacing w:line="360" w:lineRule="auto"/>
        <w:ind w:left="425" w:leftChars="0" w:hanging="425" w:firstLineChars="0"/>
        <w:rPr>
          <w:rFonts w:hint="eastAsia" w:ascii="仿宋" w:hAnsi="仿宋" w:eastAsia="仿宋" w:cs="仿宋"/>
          <w:sz w:val="28"/>
          <w:szCs w:val="28"/>
          <w:lang w:val="en-US" w:eastAsia="zh-CN"/>
        </w:rPr>
      </w:pPr>
      <w:r>
        <w:rPr>
          <w:rFonts w:hint="eastAsia" w:cs="仿宋"/>
          <w:sz w:val="28"/>
          <w:szCs w:val="28"/>
          <w:lang w:val="en-US" w:eastAsia="zh-CN"/>
        </w:rPr>
        <w:t>支持（</w:t>
      </w:r>
      <w:r>
        <w:rPr>
          <w:rFonts w:hint="eastAsia" w:ascii="仿宋" w:hAnsi="仿宋" w:eastAsia="仿宋" w:cs="仿宋"/>
          <w:sz w:val="28"/>
          <w:szCs w:val="28"/>
          <w:lang w:val="en-US" w:eastAsia="zh-CN"/>
        </w:rPr>
        <w:t>登记号</w:t>
      </w:r>
      <w:r>
        <w:rPr>
          <w:rFonts w:hint="eastAsia" w:cs="仿宋"/>
          <w:sz w:val="28"/>
          <w:szCs w:val="28"/>
          <w:lang w:val="en-US" w:eastAsia="zh-CN"/>
        </w:rPr>
        <w:t>、</w:t>
      </w:r>
      <w:r>
        <w:rPr>
          <w:rFonts w:hint="eastAsia" w:ascii="仿宋" w:hAnsi="仿宋" w:eastAsia="仿宋" w:cs="仿宋"/>
          <w:sz w:val="28"/>
          <w:szCs w:val="28"/>
          <w:lang w:val="en-US" w:eastAsia="zh-CN"/>
        </w:rPr>
        <w:t>个检体检号</w:t>
      </w:r>
      <w:r>
        <w:rPr>
          <w:rFonts w:hint="eastAsia" w:cs="仿宋"/>
          <w:sz w:val="28"/>
          <w:szCs w:val="28"/>
          <w:lang w:val="en-US" w:eastAsia="zh-CN"/>
        </w:rPr>
        <w:t>、</w:t>
      </w:r>
      <w:r>
        <w:rPr>
          <w:rFonts w:hint="eastAsia" w:ascii="仿宋" w:hAnsi="仿宋" w:eastAsia="仿宋" w:cs="仿宋"/>
          <w:sz w:val="28"/>
          <w:szCs w:val="28"/>
          <w:lang w:val="en-US" w:eastAsia="zh-CN"/>
        </w:rPr>
        <w:t>团检体检号</w:t>
      </w:r>
      <w:r>
        <w:rPr>
          <w:rFonts w:hint="eastAsia" w:cs="仿宋"/>
          <w:sz w:val="28"/>
          <w:szCs w:val="28"/>
          <w:lang w:val="en-US" w:eastAsia="zh-CN"/>
        </w:rPr>
        <w:t>）</w:t>
      </w:r>
      <w:r>
        <w:rPr>
          <w:rFonts w:hint="eastAsia" w:ascii="仿宋" w:hAnsi="仿宋" w:eastAsia="仿宋" w:cs="仿宋"/>
          <w:sz w:val="28"/>
          <w:szCs w:val="28"/>
          <w:lang w:val="en-US" w:eastAsia="zh-CN"/>
        </w:rPr>
        <w:t>生成规则</w:t>
      </w:r>
      <w:r>
        <w:rPr>
          <w:rFonts w:hint="eastAsia" w:cs="仿宋"/>
          <w:sz w:val="28"/>
          <w:szCs w:val="28"/>
          <w:lang w:val="en-US" w:eastAsia="zh-CN"/>
        </w:rPr>
        <w:t>。</w:t>
      </w:r>
    </w:p>
    <w:p>
      <w:pPr>
        <w:numPr>
          <w:ilvl w:val="0"/>
          <w:numId w:val="11"/>
        </w:numPr>
        <w:spacing w:line="360" w:lineRule="auto"/>
        <w:ind w:left="425" w:leftChars="0" w:hanging="425" w:firstLineChars="0"/>
        <w:rPr>
          <w:rFonts w:hint="eastAsia" w:ascii="仿宋" w:hAnsi="仿宋" w:eastAsia="仿宋" w:cs="仿宋"/>
          <w:sz w:val="28"/>
          <w:szCs w:val="28"/>
          <w:lang w:val="en-US" w:eastAsia="zh-CN"/>
        </w:rPr>
      </w:pPr>
      <w:r>
        <w:rPr>
          <w:rFonts w:hint="eastAsia" w:cs="仿宋"/>
          <w:sz w:val="28"/>
          <w:szCs w:val="28"/>
          <w:lang w:val="en-US" w:eastAsia="zh-CN"/>
        </w:rPr>
        <w:t>支持</w:t>
      </w:r>
      <w:r>
        <w:rPr>
          <w:rFonts w:hint="eastAsia" w:ascii="仿宋" w:hAnsi="仿宋" w:eastAsia="仿宋" w:cs="仿宋"/>
          <w:sz w:val="28"/>
          <w:szCs w:val="28"/>
          <w:lang w:val="en-US" w:eastAsia="zh-CN"/>
        </w:rPr>
        <w:t>团检是否显示个人付费和单位付费</w:t>
      </w:r>
      <w:r>
        <w:rPr>
          <w:rFonts w:hint="eastAsia" w:cs="仿宋"/>
          <w:sz w:val="28"/>
          <w:szCs w:val="28"/>
          <w:lang w:val="en-US" w:eastAsia="zh-CN"/>
        </w:rPr>
        <w:t>、</w:t>
      </w:r>
      <w:r>
        <w:rPr>
          <w:rFonts w:hint="eastAsia" w:ascii="仿宋" w:hAnsi="仿宋" w:eastAsia="仿宋" w:cs="仿宋"/>
          <w:sz w:val="28"/>
          <w:szCs w:val="28"/>
          <w:lang w:val="en-US" w:eastAsia="zh-CN"/>
        </w:rPr>
        <w:t>退费需要医生发起退费申请</w:t>
      </w:r>
      <w:r>
        <w:rPr>
          <w:rFonts w:hint="eastAsia" w:cs="仿宋"/>
          <w:sz w:val="28"/>
          <w:szCs w:val="28"/>
          <w:lang w:val="en-US" w:eastAsia="zh-CN"/>
        </w:rPr>
        <w:t>。</w:t>
      </w:r>
    </w:p>
    <w:p>
      <w:pPr>
        <w:numPr>
          <w:ilvl w:val="0"/>
          <w:numId w:val="11"/>
        </w:numPr>
        <w:spacing w:line="360" w:lineRule="auto"/>
        <w:ind w:left="425" w:leftChars="0" w:hanging="425" w:firstLineChars="0"/>
        <w:rPr>
          <w:rFonts w:hint="eastAsia" w:ascii="仿宋" w:hAnsi="仿宋" w:eastAsia="仿宋" w:cs="仿宋"/>
          <w:sz w:val="28"/>
          <w:szCs w:val="28"/>
          <w:lang w:val="en-US" w:eastAsia="zh-CN"/>
        </w:rPr>
      </w:pPr>
      <w:r>
        <w:rPr>
          <w:rFonts w:hint="eastAsia" w:cs="仿宋"/>
          <w:sz w:val="28"/>
          <w:szCs w:val="28"/>
          <w:lang w:val="en-US" w:eastAsia="zh-CN"/>
        </w:rPr>
        <w:t>支持</w:t>
      </w:r>
      <w:r>
        <w:rPr>
          <w:rFonts w:hint="eastAsia" w:ascii="仿宋" w:hAnsi="仿宋" w:eastAsia="仿宋" w:cs="仿宋"/>
          <w:sz w:val="28"/>
          <w:szCs w:val="28"/>
          <w:lang w:val="en-US" w:eastAsia="zh-CN"/>
        </w:rPr>
        <w:t>采集照片设置/打印模式</w:t>
      </w:r>
      <w:r>
        <w:rPr>
          <w:rFonts w:hint="eastAsia" w:cs="仿宋"/>
          <w:sz w:val="28"/>
          <w:szCs w:val="28"/>
          <w:lang w:val="en-US" w:eastAsia="zh-CN"/>
        </w:rPr>
        <w:t>、</w:t>
      </w:r>
      <w:r>
        <w:rPr>
          <w:rFonts w:hint="eastAsia" w:ascii="仿宋" w:hAnsi="仿宋" w:eastAsia="仿宋" w:cs="仿宋"/>
          <w:sz w:val="28"/>
          <w:szCs w:val="28"/>
          <w:lang w:val="en-US" w:eastAsia="zh-CN"/>
        </w:rPr>
        <w:t>到检打印</w:t>
      </w:r>
      <w:r>
        <w:rPr>
          <w:rFonts w:hint="eastAsia" w:cs="仿宋"/>
          <w:sz w:val="28"/>
          <w:szCs w:val="28"/>
          <w:lang w:val="en-US" w:eastAsia="zh-CN"/>
        </w:rPr>
        <w:t>、</w:t>
      </w:r>
      <w:r>
        <w:rPr>
          <w:rFonts w:hint="eastAsia" w:ascii="仿宋" w:hAnsi="仿宋" w:eastAsia="仿宋" w:cs="仿宋"/>
          <w:sz w:val="28"/>
          <w:szCs w:val="28"/>
          <w:lang w:val="en-US" w:eastAsia="zh-CN"/>
        </w:rPr>
        <w:t>照片尺寸</w:t>
      </w:r>
      <w:r>
        <w:rPr>
          <w:rFonts w:hint="eastAsia" w:cs="仿宋"/>
          <w:sz w:val="28"/>
          <w:szCs w:val="28"/>
          <w:lang w:val="en-US" w:eastAsia="zh-CN"/>
        </w:rPr>
        <w:t>、</w:t>
      </w:r>
      <w:r>
        <w:rPr>
          <w:rFonts w:hint="eastAsia" w:ascii="仿宋" w:hAnsi="仿宋" w:eastAsia="仿宋" w:cs="仿宋"/>
          <w:sz w:val="28"/>
          <w:szCs w:val="28"/>
          <w:lang w:val="en-US" w:eastAsia="zh-CN"/>
        </w:rPr>
        <w:t>采集照片后,是否自动关闭窗口</w:t>
      </w:r>
      <w:r>
        <w:rPr>
          <w:rFonts w:hint="eastAsia" w:cs="仿宋"/>
          <w:sz w:val="28"/>
          <w:szCs w:val="28"/>
          <w:lang w:val="en-US" w:eastAsia="zh-CN"/>
        </w:rPr>
        <w:t>。</w:t>
      </w:r>
    </w:p>
    <w:p>
      <w:pPr>
        <w:numPr>
          <w:ilvl w:val="0"/>
          <w:numId w:val="9"/>
        </w:numPr>
        <w:spacing w:line="360" w:lineRule="auto"/>
        <w:ind w:left="425" w:leftChars="0" w:hanging="425"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权限设置</w:t>
      </w:r>
    </w:p>
    <w:p>
      <w:pPr>
        <w:numPr>
          <w:ilvl w:val="0"/>
          <w:numId w:val="12"/>
        </w:numPr>
        <w:spacing w:line="360" w:lineRule="auto"/>
        <w:ind w:left="425" w:leftChars="0" w:hanging="425" w:firstLineChars="0"/>
        <w:rPr>
          <w:rFonts w:hint="eastAsia" w:cs="仿宋"/>
          <w:sz w:val="28"/>
          <w:szCs w:val="28"/>
          <w:lang w:val="en-US" w:eastAsia="zh-CN"/>
        </w:rPr>
      </w:pPr>
      <w:r>
        <w:rPr>
          <w:rFonts w:hint="eastAsia" w:cs="仿宋"/>
          <w:sz w:val="28"/>
          <w:szCs w:val="28"/>
          <w:lang w:val="en-US" w:eastAsia="zh-CN"/>
        </w:rPr>
        <w:t>支持个检费用未结清前是否可以打印报表、支持团检费用未结清前是否可以打印报表、支持团检客户在到检之前是否可以打印。</w:t>
      </w:r>
    </w:p>
    <w:p>
      <w:pPr>
        <w:numPr>
          <w:ilvl w:val="0"/>
          <w:numId w:val="12"/>
        </w:numPr>
        <w:spacing w:line="360" w:lineRule="auto"/>
        <w:ind w:left="425" w:leftChars="0" w:hanging="425" w:firstLineChars="0"/>
        <w:rPr>
          <w:rFonts w:hint="eastAsia" w:cs="仿宋"/>
          <w:sz w:val="28"/>
          <w:szCs w:val="28"/>
          <w:lang w:val="en-US" w:eastAsia="zh-CN"/>
        </w:rPr>
      </w:pPr>
      <w:r>
        <w:rPr>
          <w:rFonts w:hint="eastAsia" w:cs="仿宋"/>
          <w:sz w:val="28"/>
          <w:szCs w:val="28"/>
          <w:lang w:val="en-US" w:eastAsia="zh-CN"/>
        </w:rPr>
        <w:t>支持登记完毕自动打印、支持未总检能否打印健康证、支持未总检能否打印总检报告、支持已审核报告打印后自动入柜。</w:t>
      </w:r>
    </w:p>
    <w:p>
      <w:pPr>
        <w:numPr>
          <w:ilvl w:val="0"/>
          <w:numId w:val="12"/>
        </w:numPr>
        <w:spacing w:line="360" w:lineRule="auto"/>
        <w:ind w:left="425" w:leftChars="0" w:hanging="425" w:firstLineChars="0"/>
        <w:rPr>
          <w:rFonts w:hint="eastAsia" w:cs="仿宋"/>
          <w:sz w:val="28"/>
          <w:szCs w:val="28"/>
          <w:lang w:val="en-US" w:eastAsia="zh-CN"/>
        </w:rPr>
      </w:pPr>
      <w:r>
        <w:rPr>
          <w:rFonts w:hint="eastAsia" w:cs="仿宋"/>
          <w:sz w:val="28"/>
          <w:szCs w:val="28"/>
          <w:lang w:val="en-US" w:eastAsia="zh-CN"/>
        </w:rPr>
        <w:t>支持个检未结算完是否打印条形码、支持个检未结算完是否打印指引单。</w:t>
      </w:r>
    </w:p>
    <w:p>
      <w:pPr>
        <w:numPr>
          <w:ilvl w:val="0"/>
          <w:numId w:val="12"/>
        </w:numPr>
        <w:spacing w:line="360" w:lineRule="auto"/>
        <w:ind w:left="425" w:leftChars="0" w:hanging="425" w:firstLineChars="0"/>
        <w:rPr>
          <w:rFonts w:hint="eastAsia" w:cs="仿宋"/>
          <w:sz w:val="28"/>
          <w:szCs w:val="28"/>
          <w:lang w:val="en-US" w:eastAsia="zh-CN"/>
        </w:rPr>
      </w:pPr>
      <w:r>
        <w:rPr>
          <w:rFonts w:hint="eastAsia" w:cs="仿宋"/>
          <w:sz w:val="28"/>
          <w:szCs w:val="28"/>
          <w:lang w:val="en-US" w:eastAsia="zh-CN"/>
        </w:rPr>
        <w:t>支持已结账客户是否允许登记作废、支持到检客户是否允许登记作废。</w:t>
      </w:r>
    </w:p>
    <w:p>
      <w:pPr>
        <w:numPr>
          <w:ilvl w:val="0"/>
          <w:numId w:val="12"/>
        </w:numPr>
        <w:spacing w:line="360" w:lineRule="auto"/>
        <w:ind w:left="425" w:leftChars="0" w:hanging="425" w:firstLineChars="0"/>
        <w:rPr>
          <w:rFonts w:hint="eastAsia" w:ascii="仿宋" w:hAnsi="仿宋" w:eastAsia="仿宋" w:cs="仿宋"/>
          <w:sz w:val="28"/>
          <w:szCs w:val="28"/>
          <w:lang w:val="en-US" w:eastAsia="zh-CN"/>
        </w:rPr>
      </w:pPr>
      <w:r>
        <w:rPr>
          <w:rFonts w:hint="eastAsia" w:cs="仿宋"/>
          <w:sz w:val="28"/>
          <w:szCs w:val="28"/>
          <w:lang w:val="en-US" w:eastAsia="zh-CN"/>
        </w:rPr>
        <w:t>支持创建单位是否默认审核、支持新增套餐是否默认审核、支持登记编辑启用读身份证、支持采集管编码校验。</w:t>
      </w:r>
    </w:p>
    <w:p>
      <w:pPr>
        <w:numPr>
          <w:ilvl w:val="0"/>
          <w:numId w:val="9"/>
        </w:numPr>
        <w:spacing w:line="360" w:lineRule="auto"/>
        <w:ind w:left="425" w:leftChars="0" w:hanging="425"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数据库配置：</w:t>
      </w:r>
      <w:r>
        <w:rPr>
          <w:rFonts w:hint="eastAsia" w:ascii="仿宋" w:hAnsi="仿宋" w:eastAsia="仿宋" w:cs="仿宋"/>
          <w:b w:val="0"/>
          <w:bCs w:val="0"/>
          <w:sz w:val="28"/>
          <w:szCs w:val="28"/>
          <w:lang w:val="en-US" w:eastAsia="zh-CN"/>
        </w:rPr>
        <w:t>his数据同步、检验同步、诊断对照</w:t>
      </w:r>
      <w:r>
        <w:rPr>
          <w:rFonts w:hint="eastAsia" w:cs="仿宋"/>
          <w:b w:val="0"/>
          <w:bCs w:val="0"/>
          <w:sz w:val="28"/>
          <w:szCs w:val="28"/>
          <w:lang w:val="en-US" w:eastAsia="zh-CN"/>
        </w:rPr>
        <w:t>。</w:t>
      </w:r>
    </w:p>
    <w:p>
      <w:pPr>
        <w:numPr>
          <w:ilvl w:val="0"/>
          <w:numId w:val="9"/>
        </w:numPr>
        <w:spacing w:line="360" w:lineRule="auto"/>
        <w:ind w:left="425" w:leftChars="0" w:hanging="425" w:firstLineChars="0"/>
        <w:rPr>
          <w:rFonts w:hint="eastAsia" w:ascii="仿宋" w:hAnsi="仿宋" w:eastAsia="仿宋" w:cs="仿宋"/>
          <w:b w:val="0"/>
          <w:bCs w:val="0"/>
          <w:sz w:val="28"/>
          <w:szCs w:val="28"/>
          <w:highlight w:val="yellow"/>
          <w:lang w:val="en-US" w:eastAsia="zh-CN"/>
        </w:rPr>
      </w:pPr>
      <w:r>
        <w:rPr>
          <w:rFonts w:hint="eastAsia" w:ascii="仿宋" w:hAnsi="仿宋" w:eastAsia="仿宋" w:cs="仿宋"/>
          <w:b/>
          <w:bCs/>
          <w:sz w:val="28"/>
          <w:szCs w:val="28"/>
          <w:lang w:val="en-US" w:eastAsia="zh-CN"/>
        </w:rPr>
        <w:t>接口管理：</w:t>
      </w:r>
      <w:r>
        <w:rPr>
          <w:rFonts w:hint="eastAsia" w:cs="仿宋"/>
          <w:b w:val="0"/>
          <w:bCs w:val="0"/>
          <w:sz w:val="28"/>
          <w:szCs w:val="28"/>
          <w:lang w:val="en-US" w:eastAsia="zh-CN"/>
        </w:rPr>
        <w:t>本次需对接医院现有HIS、LIS、PACS系统，</w:t>
      </w:r>
      <w:r>
        <w:rPr>
          <w:rFonts w:hint="eastAsia" w:cs="仿宋"/>
          <w:b w:val="0"/>
          <w:bCs w:val="0"/>
          <w:sz w:val="28"/>
          <w:szCs w:val="28"/>
          <w:highlight w:val="yellow"/>
          <w:lang w:val="en-US" w:eastAsia="zh-CN"/>
        </w:rPr>
        <w:t>本系统要与四川省从业人员体检系统完成对接，并支持被检查人员基本信息批量导入，相关检查检验结果生成后，可批量打印体检单及批量打印健康证。</w:t>
      </w:r>
    </w:p>
    <w:p>
      <w:pPr>
        <w:pStyle w:val="3"/>
        <w:bidi w:val="0"/>
        <w:spacing w:line="360" w:lineRule="auto"/>
        <w:ind w:left="567" w:leftChars="0" w:hanging="567"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微信预约</w:t>
      </w:r>
      <w:r>
        <w:rPr>
          <w:rFonts w:hint="eastAsia" w:cs="仿宋"/>
          <w:sz w:val="28"/>
          <w:szCs w:val="28"/>
          <w:lang w:val="en-US" w:eastAsia="zh-CN"/>
        </w:rPr>
        <w:t>管理</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客户关注医院或者体检中心微信公众号，</w:t>
      </w:r>
      <w:r>
        <w:rPr>
          <w:rFonts w:hint="eastAsia" w:cs="仿宋"/>
          <w:b w:val="0"/>
          <w:bCs w:val="0"/>
          <w:sz w:val="28"/>
          <w:szCs w:val="28"/>
          <w:lang w:val="en-US" w:eastAsia="zh-CN"/>
        </w:rPr>
        <w:t>支持</w:t>
      </w:r>
      <w:r>
        <w:rPr>
          <w:rFonts w:hint="eastAsia" w:ascii="仿宋" w:hAnsi="仿宋" w:eastAsia="仿宋" w:cs="仿宋"/>
          <w:b w:val="0"/>
          <w:bCs w:val="0"/>
          <w:sz w:val="28"/>
          <w:szCs w:val="28"/>
          <w:lang w:val="en-US" w:eastAsia="zh-CN"/>
        </w:rPr>
        <w:t>选择体检的预约时间、体检套餐，在体检平台的微信预约系统可查看微信预约客户列表。</w:t>
      </w:r>
    </w:p>
    <w:p>
      <w:pPr>
        <w:pStyle w:val="3"/>
        <w:bidi w:val="0"/>
        <w:spacing w:line="360" w:lineRule="auto"/>
        <w:ind w:left="567" w:leftChars="0" w:hanging="567"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诊断目录</w:t>
      </w:r>
    </w:p>
    <w:p>
      <w:pPr>
        <w:numPr>
          <w:ilvl w:val="0"/>
          <w:numId w:val="13"/>
        </w:numPr>
        <w:spacing w:line="360" w:lineRule="auto"/>
        <w:ind w:left="425" w:leftChars="0" w:hanging="425"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诊断目录管理</w:t>
      </w:r>
    </w:p>
    <w:p>
      <w:pPr>
        <w:numPr>
          <w:ilvl w:val="0"/>
          <w:numId w:val="14"/>
        </w:numPr>
        <w:spacing w:line="360" w:lineRule="auto"/>
        <w:ind w:left="425" w:leftChars="0" w:hanging="425" w:firstLineChars="0"/>
        <w:rPr>
          <w:rFonts w:hint="eastAsia"/>
          <w:sz w:val="28"/>
          <w:szCs w:val="28"/>
          <w:lang w:val="en-US" w:eastAsia="zh-CN"/>
        </w:rPr>
      </w:pPr>
      <w:r>
        <w:rPr>
          <w:rFonts w:hint="eastAsia"/>
          <w:sz w:val="28"/>
          <w:szCs w:val="28"/>
          <w:lang w:val="en-US" w:eastAsia="zh-CN"/>
        </w:rPr>
        <w:t>支持多级分类管理、支持所有项目信息列表查看并添加诊断目录对应的体检项目信息。</w:t>
      </w:r>
    </w:p>
    <w:p>
      <w:pPr>
        <w:numPr>
          <w:ilvl w:val="0"/>
          <w:numId w:val="14"/>
        </w:numPr>
        <w:spacing w:line="360" w:lineRule="auto"/>
        <w:ind w:left="425" w:leftChars="0" w:hanging="425" w:firstLineChars="0"/>
        <w:rPr>
          <w:rFonts w:hint="eastAsia"/>
          <w:sz w:val="28"/>
          <w:szCs w:val="28"/>
          <w:lang w:val="en-US" w:eastAsia="zh-CN"/>
        </w:rPr>
      </w:pPr>
      <w:r>
        <w:rPr>
          <w:rFonts w:hint="eastAsia"/>
          <w:sz w:val="28"/>
          <w:szCs w:val="28"/>
          <w:lang w:val="en-US" w:eastAsia="zh-CN"/>
        </w:rPr>
        <w:t>支持诊断目录的维护：编码、诊断分类、诊断名称、发生原因、属于疾病、复查间隔、间隔单位、是否属于常见疾病、重大阳性、体检类型、有效时间、随访期限、期限单位、疾病、食物禁忌、运动禁忌、诊断建议、疾病解释、参考解释等信息维护。</w:t>
      </w:r>
    </w:p>
    <w:p>
      <w:pPr>
        <w:numPr>
          <w:ilvl w:val="0"/>
          <w:numId w:val="13"/>
        </w:numPr>
        <w:spacing w:line="360" w:lineRule="auto"/>
        <w:ind w:left="425" w:leftChars="0" w:hanging="425" w:firstLineChars="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小结规则添加</w:t>
      </w:r>
      <w:r>
        <w:rPr>
          <w:rFonts w:hint="eastAsia" w:cs="仿宋"/>
          <w:b/>
          <w:bCs/>
          <w:sz w:val="28"/>
          <w:szCs w:val="28"/>
          <w:lang w:val="en-US" w:eastAsia="zh-CN"/>
        </w:rPr>
        <w:t>：</w:t>
      </w:r>
      <w:r>
        <w:rPr>
          <w:rFonts w:hint="eastAsia" w:ascii="仿宋" w:hAnsi="仿宋" w:eastAsia="仿宋" w:cs="仿宋"/>
          <w:b w:val="0"/>
          <w:bCs w:val="0"/>
          <w:sz w:val="28"/>
          <w:szCs w:val="28"/>
          <w:lang w:val="en-US" w:eastAsia="zh-CN"/>
        </w:rPr>
        <w:t>可依据不同的体检项目（又称体检指标）进行小结规则进行阳性的判断及智能化提示；包含：体检指标、取值字段、判断条件、指标结果、性别、开始结束年龄、年龄单位、体征信息等等多条件进行判断，满足条件后，体检医生诊台点击自动小结时，会自动判断体检指标结果并自动生成体检小结。</w:t>
      </w:r>
    </w:p>
    <w:p>
      <w:pPr>
        <w:pStyle w:val="3"/>
        <w:bidi w:val="0"/>
        <w:spacing w:line="360" w:lineRule="auto"/>
        <w:ind w:left="567" w:leftChars="0" w:hanging="567"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体检排队</w:t>
      </w:r>
    </w:p>
    <w:p>
      <w:pPr>
        <w:rPr>
          <w:rFonts w:hint="eastAsia"/>
          <w:sz w:val="28"/>
          <w:szCs w:val="28"/>
          <w:lang w:val="en-US" w:eastAsia="zh-CN"/>
        </w:rPr>
      </w:pPr>
      <w:r>
        <w:rPr>
          <w:rFonts w:hint="eastAsia"/>
          <w:b/>
          <w:bCs/>
          <w:sz w:val="28"/>
          <w:szCs w:val="28"/>
          <w:lang w:val="en-US" w:eastAsia="zh-CN"/>
        </w:rPr>
        <w:t>排队人员列表：</w:t>
      </w:r>
      <w:r>
        <w:rPr>
          <w:rFonts w:hint="eastAsia"/>
          <w:sz w:val="28"/>
          <w:szCs w:val="28"/>
          <w:lang w:val="en-US" w:eastAsia="zh-CN"/>
        </w:rPr>
        <w:t>支持体检排队列表信息查看，包含排队人员状态、姓名、性别、年龄、排队科室、排队次序、预计检查时间等。</w:t>
      </w:r>
    </w:p>
    <w:p>
      <w:pPr>
        <w:rPr>
          <w:rFonts w:hint="eastAsia"/>
          <w:sz w:val="28"/>
          <w:szCs w:val="28"/>
          <w:lang w:val="en-US" w:eastAsia="zh-CN"/>
        </w:rPr>
      </w:pPr>
      <w:r>
        <w:rPr>
          <w:rFonts w:hint="eastAsia"/>
          <w:b/>
          <w:bCs/>
          <w:sz w:val="28"/>
          <w:szCs w:val="28"/>
          <w:lang w:val="en-US" w:eastAsia="zh-CN"/>
        </w:rPr>
        <w:t>科室排队详情：</w:t>
      </w:r>
      <w:r>
        <w:rPr>
          <w:rFonts w:hint="eastAsia"/>
          <w:sz w:val="28"/>
          <w:szCs w:val="28"/>
          <w:lang w:val="en-US" w:eastAsia="zh-CN"/>
        </w:rPr>
        <w:t>支持在此界面查看每个科室的现在体检客人的排队详情信息等。</w:t>
      </w:r>
    </w:p>
    <w:p>
      <w:pPr>
        <w:rPr>
          <w:rFonts w:hint="eastAsia"/>
          <w:sz w:val="28"/>
          <w:szCs w:val="28"/>
          <w:lang w:val="en-US" w:eastAsia="zh-CN"/>
        </w:rPr>
      </w:pPr>
      <w:r>
        <w:rPr>
          <w:rFonts w:hint="eastAsia"/>
          <w:b/>
          <w:bCs/>
          <w:sz w:val="28"/>
          <w:szCs w:val="28"/>
          <w:lang w:val="en-US" w:eastAsia="zh-CN"/>
        </w:rPr>
        <w:t>排队呼叫系统：</w:t>
      </w:r>
      <w:r>
        <w:rPr>
          <w:rFonts w:hint="eastAsia"/>
          <w:sz w:val="28"/>
          <w:szCs w:val="28"/>
          <w:lang w:val="en-US" w:eastAsia="zh-CN"/>
        </w:rPr>
        <w:t>支持医生工作台点击呼叫后外面大屏会相应的进行响应及语音呼叫。</w:t>
      </w:r>
    </w:p>
    <w:p>
      <w:pPr>
        <w:pStyle w:val="3"/>
        <w:bidi w:val="0"/>
        <w:spacing w:line="360" w:lineRule="auto"/>
        <w:ind w:left="567" w:leftChars="0" w:hanging="567"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体检消息</w:t>
      </w:r>
    </w:p>
    <w:p>
      <w:pPr>
        <w:numPr>
          <w:ilvl w:val="0"/>
          <w:numId w:val="15"/>
        </w:numPr>
        <w:spacing w:line="360" w:lineRule="auto"/>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体检消息通知</w:t>
      </w:r>
    </w:p>
    <w:p>
      <w:pPr>
        <w:numPr>
          <w:ilvl w:val="0"/>
          <w:numId w:val="16"/>
        </w:numPr>
        <w:ind w:left="425" w:leftChars="0" w:hanging="425" w:firstLineChars="0"/>
        <w:rPr>
          <w:rFonts w:hint="eastAsia"/>
          <w:sz w:val="28"/>
          <w:szCs w:val="28"/>
          <w:lang w:val="en-US" w:eastAsia="zh-CN"/>
        </w:rPr>
      </w:pPr>
      <w:r>
        <w:rPr>
          <w:rFonts w:hint="eastAsia"/>
          <w:sz w:val="28"/>
          <w:szCs w:val="28"/>
          <w:lang w:val="en-US" w:eastAsia="zh-CN"/>
        </w:rPr>
        <w:t>支持个人体检报告和单位体检报告的批量消息推送，可多选进行发送消息操作。</w:t>
      </w:r>
    </w:p>
    <w:p>
      <w:pPr>
        <w:numPr>
          <w:ilvl w:val="0"/>
          <w:numId w:val="16"/>
        </w:numPr>
        <w:ind w:left="425" w:leftChars="0" w:hanging="425" w:firstLineChars="0"/>
        <w:rPr>
          <w:rFonts w:hint="eastAsia"/>
          <w:sz w:val="28"/>
          <w:szCs w:val="28"/>
          <w:lang w:val="en-US" w:eastAsia="zh-CN"/>
        </w:rPr>
      </w:pPr>
      <w:r>
        <w:rPr>
          <w:rFonts w:hint="eastAsia"/>
          <w:sz w:val="28"/>
          <w:szCs w:val="28"/>
          <w:lang w:val="en-US" w:eastAsia="zh-CN"/>
        </w:rPr>
        <w:t>支持发送的消息模板可依据医院或者体检中心的需求灵活设置。</w:t>
      </w:r>
    </w:p>
    <w:p>
      <w:pPr>
        <w:numPr>
          <w:ilvl w:val="0"/>
          <w:numId w:val="15"/>
        </w:numPr>
        <w:spacing w:line="360" w:lineRule="auto"/>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体检消息模板</w:t>
      </w:r>
    </w:p>
    <w:p>
      <w:pPr>
        <w:numPr>
          <w:ilvl w:val="0"/>
          <w:numId w:val="17"/>
        </w:numPr>
        <w:spacing w:line="360" w:lineRule="auto"/>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支持自定义消息类型：短信消息、微信消息、邮件消息等</w:t>
      </w:r>
      <w:r>
        <w:rPr>
          <w:rFonts w:hint="eastAsia" w:cs="仿宋"/>
          <w:sz w:val="28"/>
          <w:szCs w:val="28"/>
          <w:lang w:val="en-US" w:eastAsia="zh-CN"/>
        </w:rPr>
        <w:t>。</w:t>
      </w:r>
    </w:p>
    <w:p>
      <w:pPr>
        <w:numPr>
          <w:ilvl w:val="0"/>
          <w:numId w:val="17"/>
        </w:numPr>
        <w:spacing w:line="360" w:lineRule="auto"/>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支持消息分类的维护：报告通知和复查通知</w:t>
      </w:r>
      <w:r>
        <w:rPr>
          <w:rFonts w:hint="eastAsia" w:cs="仿宋"/>
          <w:sz w:val="28"/>
          <w:szCs w:val="28"/>
          <w:lang w:val="en-US" w:eastAsia="zh-CN"/>
        </w:rPr>
        <w:t>。</w:t>
      </w:r>
    </w:p>
    <w:p>
      <w:pPr>
        <w:numPr>
          <w:ilvl w:val="0"/>
          <w:numId w:val="17"/>
        </w:numPr>
        <w:spacing w:line="360" w:lineRule="auto"/>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支持消息模板标题及内容的设定，并勾选是否发送附件、是否启用消息、是否默认消息等灵活性设置。</w:t>
      </w:r>
    </w:p>
    <w:p>
      <w:pPr>
        <w:pStyle w:val="3"/>
        <w:bidi w:val="0"/>
        <w:spacing w:line="360" w:lineRule="auto"/>
        <w:ind w:left="567" w:leftChars="0" w:hanging="567"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体检预约管理</w:t>
      </w:r>
      <w:r>
        <w:rPr>
          <w:rFonts w:hint="eastAsia" w:cs="仿宋"/>
          <w:sz w:val="28"/>
          <w:szCs w:val="28"/>
          <w:lang w:val="en-US" w:eastAsia="zh-CN"/>
        </w:rPr>
        <w:t>工作台</w:t>
      </w:r>
    </w:p>
    <w:p>
      <w:pPr>
        <w:numPr>
          <w:ilvl w:val="0"/>
          <w:numId w:val="0"/>
        </w:numPr>
        <w:spacing w:line="360" w:lineRule="auto"/>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在体检平台进行客人的预约登记，支持已预约的客人列表查看等。</w:t>
      </w:r>
    </w:p>
    <w:p>
      <w:pPr>
        <w:pStyle w:val="3"/>
        <w:bidi w:val="0"/>
        <w:spacing w:line="360" w:lineRule="auto"/>
        <w:ind w:left="567" w:leftChars="0" w:hanging="567"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体检</w:t>
      </w:r>
      <w:r>
        <w:rPr>
          <w:rFonts w:hint="eastAsia" w:cs="仿宋"/>
          <w:sz w:val="28"/>
          <w:szCs w:val="28"/>
          <w:lang w:val="en-US" w:eastAsia="zh-CN"/>
        </w:rPr>
        <w:t>打印报告</w:t>
      </w:r>
    </w:p>
    <w:p>
      <w:pPr>
        <w:numPr>
          <w:ilvl w:val="0"/>
          <w:numId w:val="0"/>
        </w:numPr>
        <w:spacing w:line="360" w:lineRule="auto"/>
        <w:ind w:leftChars="0" w:firstLine="560" w:firstLineChars="200"/>
        <w:rPr>
          <w:rFonts w:hint="eastAsia" w:ascii="仿宋" w:hAnsi="仿宋" w:eastAsia="仿宋" w:cs="仿宋"/>
          <w:sz w:val="28"/>
          <w:szCs w:val="28"/>
          <w:lang w:val="en-US" w:eastAsia="zh-CN"/>
        </w:rPr>
      </w:pPr>
      <w:r>
        <w:rPr>
          <w:rFonts w:hint="eastAsia" w:cs="仿宋"/>
          <w:b w:val="0"/>
          <w:bCs w:val="0"/>
          <w:sz w:val="28"/>
          <w:szCs w:val="28"/>
          <w:lang w:val="en-US" w:eastAsia="zh-CN"/>
        </w:rPr>
        <w:t>支持</w:t>
      </w:r>
      <w:r>
        <w:rPr>
          <w:rFonts w:hint="eastAsia" w:ascii="仿宋" w:hAnsi="仿宋" w:eastAsia="仿宋" w:cs="仿宋"/>
          <w:b w:val="0"/>
          <w:bCs w:val="0"/>
          <w:sz w:val="28"/>
          <w:szCs w:val="28"/>
          <w:lang w:val="en-US" w:eastAsia="zh-CN"/>
        </w:rPr>
        <w:t>个</w:t>
      </w:r>
      <w:r>
        <w:rPr>
          <w:rFonts w:hint="eastAsia" w:ascii="仿宋" w:hAnsi="仿宋" w:eastAsia="仿宋" w:cs="仿宋"/>
          <w:sz w:val="28"/>
          <w:szCs w:val="28"/>
          <w:lang w:val="en-US" w:eastAsia="zh-CN"/>
        </w:rPr>
        <w:t>人体检报告、单位体检报告、单位团检报告、条形码、指引单、健康证集中打印界面。</w:t>
      </w:r>
    </w:p>
    <w:p>
      <w:pPr>
        <w:pStyle w:val="3"/>
        <w:bidi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BI系统</w:t>
      </w:r>
      <w:r>
        <w:rPr>
          <w:rFonts w:hint="eastAsia" w:cs="仿宋"/>
          <w:sz w:val="28"/>
          <w:szCs w:val="28"/>
          <w:lang w:val="en-US" w:eastAsia="zh-CN"/>
        </w:rPr>
        <w:t>报表</w:t>
      </w:r>
    </w:p>
    <w:p>
      <w:pPr>
        <w:numPr>
          <w:ilvl w:val="0"/>
          <w:numId w:val="0"/>
        </w:numPr>
        <w:spacing w:line="360" w:lineRule="auto"/>
        <w:ind w:leftChars="0" w:firstLine="560" w:firstLineChars="200"/>
        <w:rPr>
          <w:rFonts w:hint="eastAsia" w:ascii="仿宋" w:hAnsi="仿宋" w:eastAsia="仿宋" w:cs="仿宋"/>
          <w:sz w:val="28"/>
          <w:szCs w:val="28"/>
          <w:lang w:val="en-US" w:eastAsia="zh-CN"/>
        </w:rPr>
      </w:pPr>
      <w:r>
        <w:rPr>
          <w:rFonts w:hint="eastAsia" w:cs="仿宋"/>
          <w:b w:val="0"/>
          <w:bCs w:val="0"/>
          <w:sz w:val="28"/>
          <w:szCs w:val="28"/>
          <w:lang w:val="en-US" w:eastAsia="zh-CN"/>
        </w:rPr>
        <w:t>支持</w:t>
      </w:r>
      <w:r>
        <w:rPr>
          <w:rFonts w:hint="eastAsia" w:ascii="仿宋" w:hAnsi="仿宋" w:eastAsia="仿宋" w:cs="仿宋"/>
          <w:b w:val="0"/>
          <w:bCs w:val="0"/>
          <w:sz w:val="28"/>
          <w:szCs w:val="28"/>
          <w:lang w:val="en-US" w:eastAsia="zh-CN"/>
        </w:rPr>
        <w:t>完</w:t>
      </w:r>
      <w:r>
        <w:rPr>
          <w:rFonts w:hint="eastAsia" w:ascii="仿宋" w:hAnsi="仿宋" w:eastAsia="仿宋" w:cs="仿宋"/>
          <w:sz w:val="28"/>
          <w:szCs w:val="28"/>
          <w:lang w:val="en-US" w:eastAsia="zh-CN"/>
        </w:rPr>
        <w:t>成各类体检数据报表的查询统计分析、报表设计、展示。</w:t>
      </w:r>
    </w:p>
    <w:p>
      <w:pPr>
        <w:pStyle w:val="3"/>
        <w:bidi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体检收费</w:t>
      </w:r>
    </w:p>
    <w:p>
      <w:pPr>
        <w:bidi w:val="0"/>
        <w:spacing w:line="360" w:lineRule="auto"/>
        <w:rPr>
          <w:rFonts w:hint="eastAsia"/>
          <w:sz w:val="28"/>
          <w:szCs w:val="28"/>
          <w:lang w:val="en-US" w:eastAsia="zh-CN"/>
        </w:rPr>
      </w:pPr>
      <w:r>
        <w:rPr>
          <w:rFonts w:hint="eastAsia"/>
          <w:b/>
          <w:bCs/>
          <w:sz w:val="28"/>
          <w:szCs w:val="28"/>
          <w:lang w:val="en-US" w:eastAsia="zh-CN"/>
        </w:rPr>
        <w:t>个检收费</w:t>
      </w:r>
      <w:r>
        <w:rPr>
          <w:rFonts w:hint="eastAsia"/>
          <w:sz w:val="28"/>
          <w:szCs w:val="28"/>
          <w:lang w:val="en-US" w:eastAsia="zh-CN"/>
        </w:rPr>
        <w:t>：支持现金、支付宝、微信、会员账户、POS机等多种支付方式，支持发票及清单打印等。</w:t>
      </w:r>
    </w:p>
    <w:p>
      <w:pPr>
        <w:bidi w:val="0"/>
        <w:spacing w:line="360" w:lineRule="auto"/>
        <w:rPr>
          <w:rFonts w:hint="eastAsia"/>
          <w:sz w:val="28"/>
          <w:szCs w:val="28"/>
          <w:lang w:val="en-US" w:eastAsia="zh-CN"/>
        </w:rPr>
      </w:pPr>
      <w:r>
        <w:rPr>
          <w:rFonts w:hint="eastAsia"/>
          <w:b/>
          <w:bCs/>
          <w:sz w:val="28"/>
          <w:szCs w:val="28"/>
          <w:lang w:val="en-US" w:eastAsia="zh-CN"/>
        </w:rPr>
        <w:t>个检收费管理</w:t>
      </w:r>
      <w:r>
        <w:rPr>
          <w:rFonts w:hint="eastAsia"/>
          <w:sz w:val="28"/>
          <w:szCs w:val="28"/>
          <w:lang w:val="en-US" w:eastAsia="zh-CN"/>
        </w:rPr>
        <w:t>：与门诊收费结账为同一窗口，可依据医院或者体检中心自行设置为收费室收费或者是体检中心单独设置体检收费窗口。</w:t>
      </w:r>
    </w:p>
    <w:p>
      <w:pPr>
        <w:bidi w:val="0"/>
        <w:spacing w:line="360" w:lineRule="auto"/>
        <w:rPr>
          <w:rFonts w:hint="eastAsia"/>
          <w:sz w:val="28"/>
          <w:szCs w:val="28"/>
          <w:lang w:val="en-US" w:eastAsia="zh-CN"/>
        </w:rPr>
      </w:pPr>
      <w:r>
        <w:rPr>
          <w:rFonts w:hint="eastAsia"/>
          <w:b/>
          <w:bCs/>
          <w:sz w:val="28"/>
          <w:szCs w:val="28"/>
          <w:lang w:val="en-US" w:eastAsia="zh-CN"/>
        </w:rPr>
        <w:t>团检收费</w:t>
      </w:r>
      <w:r>
        <w:rPr>
          <w:rFonts w:hint="eastAsia"/>
          <w:sz w:val="28"/>
          <w:szCs w:val="28"/>
          <w:lang w:val="en-US" w:eastAsia="zh-CN"/>
        </w:rPr>
        <w:t>：支持现金、支付宝、微信、会员账户、POS机等多种支付方式，支持团检发票、团检清单的打印，抬头为单位名称等。</w:t>
      </w:r>
    </w:p>
    <w:p>
      <w:pPr>
        <w:bidi w:val="0"/>
        <w:spacing w:line="360" w:lineRule="auto"/>
        <w:rPr>
          <w:rFonts w:hint="eastAsia"/>
          <w:sz w:val="28"/>
          <w:szCs w:val="28"/>
          <w:lang w:val="en-US" w:eastAsia="zh-CN"/>
        </w:rPr>
      </w:pPr>
      <w:r>
        <w:rPr>
          <w:rFonts w:hint="eastAsia"/>
          <w:b/>
          <w:bCs/>
          <w:sz w:val="28"/>
          <w:szCs w:val="28"/>
          <w:lang w:val="en-US" w:eastAsia="zh-CN"/>
        </w:rPr>
        <w:t>团检收费管理</w:t>
      </w:r>
      <w:r>
        <w:rPr>
          <w:rFonts w:hint="eastAsia"/>
          <w:sz w:val="28"/>
          <w:szCs w:val="28"/>
          <w:lang w:val="en-US" w:eastAsia="zh-CN"/>
        </w:rPr>
        <w:t>：支持单独的体检专用的团检收费管理。</w:t>
      </w:r>
    </w:p>
    <w:p>
      <w:pPr>
        <w:pStyle w:val="3"/>
        <w:bidi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控制中心</w:t>
      </w:r>
    </w:p>
    <w:p>
      <w:pPr>
        <w:bidi w:val="0"/>
        <w:spacing w:line="360" w:lineRule="auto"/>
        <w:rPr>
          <w:rFonts w:hint="eastAsia"/>
          <w:sz w:val="28"/>
          <w:szCs w:val="28"/>
          <w:lang w:val="en-US" w:eastAsia="zh-CN"/>
        </w:rPr>
      </w:pPr>
      <w:r>
        <w:rPr>
          <w:rFonts w:hint="eastAsia"/>
          <w:b/>
          <w:bCs/>
          <w:sz w:val="28"/>
          <w:szCs w:val="28"/>
          <w:lang w:val="en-US" w:eastAsia="zh-CN"/>
        </w:rPr>
        <w:t>权限管理：</w:t>
      </w:r>
      <w:r>
        <w:rPr>
          <w:rFonts w:hint="eastAsia"/>
          <w:b w:val="0"/>
          <w:bCs w:val="0"/>
          <w:sz w:val="28"/>
          <w:szCs w:val="28"/>
          <w:lang w:val="en-US" w:eastAsia="zh-CN"/>
        </w:rPr>
        <w:t>对用</w:t>
      </w:r>
      <w:r>
        <w:rPr>
          <w:rFonts w:hint="eastAsia"/>
          <w:sz w:val="28"/>
          <w:szCs w:val="28"/>
          <w:lang w:val="en-US" w:eastAsia="zh-CN"/>
        </w:rPr>
        <w:t>户管理、角色权限进行管理，维护各个角色对应程序、报表等权限。</w:t>
      </w:r>
    </w:p>
    <w:p>
      <w:pPr>
        <w:bidi w:val="0"/>
        <w:spacing w:line="360" w:lineRule="auto"/>
        <w:rPr>
          <w:rFonts w:hint="eastAsia"/>
          <w:sz w:val="28"/>
          <w:szCs w:val="28"/>
          <w:lang w:val="en-US" w:eastAsia="zh-CN"/>
        </w:rPr>
      </w:pPr>
      <w:r>
        <w:rPr>
          <w:rFonts w:hint="eastAsia"/>
          <w:b/>
          <w:bCs/>
          <w:sz w:val="28"/>
          <w:szCs w:val="28"/>
          <w:lang w:val="en-US" w:eastAsia="zh-CN"/>
        </w:rPr>
        <w:t>体检项目：</w:t>
      </w:r>
      <w:r>
        <w:rPr>
          <w:rFonts w:hint="eastAsia"/>
          <w:sz w:val="28"/>
          <w:szCs w:val="28"/>
          <w:lang w:val="en-US" w:eastAsia="zh-CN"/>
        </w:rPr>
        <w:t>支持体检明细项目维护及收费项目对照，包含项目基本信息、诊疗属性、执行要求及指标属性（支持项目基本信息、参考结果、常用结果的维护）等。</w:t>
      </w:r>
    </w:p>
    <w:p>
      <w:pPr>
        <w:bidi w:val="0"/>
        <w:spacing w:line="360" w:lineRule="auto"/>
        <w:rPr>
          <w:rFonts w:hint="eastAsia"/>
          <w:sz w:val="28"/>
          <w:szCs w:val="28"/>
          <w:lang w:val="en-US" w:eastAsia="zh-CN"/>
        </w:rPr>
      </w:pPr>
      <w:r>
        <w:rPr>
          <w:rFonts w:hint="eastAsia"/>
          <w:b/>
          <w:bCs/>
          <w:sz w:val="28"/>
          <w:szCs w:val="28"/>
          <w:lang w:val="en-US" w:eastAsia="zh-CN"/>
        </w:rPr>
        <w:t>收费项目：</w:t>
      </w:r>
      <w:r>
        <w:rPr>
          <w:rFonts w:hint="eastAsia"/>
          <w:sz w:val="28"/>
          <w:szCs w:val="28"/>
          <w:lang w:val="en-US" w:eastAsia="zh-CN"/>
        </w:rPr>
        <w:t>支持体检收费项目维护，包含项目基本信息、费别分类、执行科室等。</w:t>
      </w:r>
    </w:p>
    <w:p>
      <w:pPr>
        <w:bidi w:val="0"/>
        <w:spacing w:line="360" w:lineRule="auto"/>
        <w:rPr>
          <w:rFonts w:hint="eastAsia"/>
          <w:sz w:val="28"/>
          <w:szCs w:val="28"/>
          <w:lang w:val="en-US" w:eastAsia="zh-CN"/>
        </w:rPr>
      </w:pPr>
      <w:r>
        <w:rPr>
          <w:rFonts w:hint="eastAsia"/>
          <w:b/>
          <w:bCs/>
          <w:sz w:val="28"/>
          <w:szCs w:val="28"/>
          <w:lang w:val="en-US" w:eastAsia="zh-CN"/>
        </w:rPr>
        <w:t>体检套餐：</w:t>
      </w:r>
      <w:r>
        <w:rPr>
          <w:rFonts w:hint="eastAsia"/>
          <w:sz w:val="28"/>
          <w:szCs w:val="28"/>
          <w:lang w:val="en-US" w:eastAsia="zh-CN"/>
        </w:rPr>
        <w:t>支持多分类管理、体检套餐维护（套餐编码、名称、分类、适用性别、适用年龄、适用对象：包含门诊、住院、体检；标准价格、合同价格、适用婚姻、有效日期、套餐明细项目添加等）。</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EC7FA"/>
    <w:multiLevelType w:val="singleLevel"/>
    <w:tmpl w:val="871EC7FA"/>
    <w:lvl w:ilvl="0" w:tentative="0">
      <w:start w:val="1"/>
      <w:numFmt w:val="decimal"/>
      <w:lvlText w:val="%1."/>
      <w:lvlJc w:val="left"/>
      <w:pPr>
        <w:ind w:left="425" w:hanging="425"/>
      </w:pPr>
      <w:rPr>
        <w:rFonts w:hint="default"/>
      </w:rPr>
    </w:lvl>
  </w:abstractNum>
  <w:abstractNum w:abstractNumId="1">
    <w:nsid w:val="C2E3C55F"/>
    <w:multiLevelType w:val="singleLevel"/>
    <w:tmpl w:val="C2E3C55F"/>
    <w:lvl w:ilvl="0" w:tentative="0">
      <w:start w:val="1"/>
      <w:numFmt w:val="decimal"/>
      <w:lvlText w:val="%1)"/>
      <w:lvlJc w:val="left"/>
      <w:pPr>
        <w:ind w:left="425" w:hanging="425"/>
      </w:pPr>
      <w:rPr>
        <w:rFonts w:hint="default"/>
      </w:rPr>
    </w:lvl>
  </w:abstractNum>
  <w:abstractNum w:abstractNumId="2">
    <w:nsid w:val="CB9D1863"/>
    <w:multiLevelType w:val="singleLevel"/>
    <w:tmpl w:val="CB9D1863"/>
    <w:lvl w:ilvl="0" w:tentative="0">
      <w:start w:val="1"/>
      <w:numFmt w:val="decimal"/>
      <w:lvlText w:val="%1."/>
      <w:lvlJc w:val="left"/>
      <w:pPr>
        <w:ind w:left="425" w:hanging="425"/>
      </w:pPr>
      <w:rPr>
        <w:rFonts w:hint="default"/>
      </w:rPr>
    </w:lvl>
  </w:abstractNum>
  <w:abstractNum w:abstractNumId="3">
    <w:nsid w:val="CC5EAD57"/>
    <w:multiLevelType w:val="singleLevel"/>
    <w:tmpl w:val="CC5EAD57"/>
    <w:lvl w:ilvl="0" w:tentative="0">
      <w:start w:val="1"/>
      <w:numFmt w:val="decimal"/>
      <w:lvlText w:val="%1."/>
      <w:lvlJc w:val="left"/>
      <w:pPr>
        <w:ind w:left="425" w:hanging="425"/>
      </w:pPr>
      <w:rPr>
        <w:rFonts w:hint="default"/>
      </w:rPr>
    </w:lvl>
  </w:abstractNum>
  <w:abstractNum w:abstractNumId="4">
    <w:nsid w:val="D0EDB3A4"/>
    <w:multiLevelType w:val="singleLevel"/>
    <w:tmpl w:val="D0EDB3A4"/>
    <w:lvl w:ilvl="0" w:tentative="0">
      <w:start w:val="1"/>
      <w:numFmt w:val="decimal"/>
      <w:lvlText w:val="%1)"/>
      <w:lvlJc w:val="left"/>
      <w:pPr>
        <w:ind w:left="425" w:hanging="425"/>
      </w:pPr>
      <w:rPr>
        <w:rFonts w:hint="default"/>
      </w:rPr>
    </w:lvl>
  </w:abstractNum>
  <w:abstractNum w:abstractNumId="5">
    <w:nsid w:val="E6576545"/>
    <w:multiLevelType w:val="singleLevel"/>
    <w:tmpl w:val="E6576545"/>
    <w:lvl w:ilvl="0" w:tentative="0">
      <w:start w:val="1"/>
      <w:numFmt w:val="decimal"/>
      <w:lvlText w:val="%1."/>
      <w:lvlJc w:val="left"/>
      <w:pPr>
        <w:ind w:left="425" w:hanging="425"/>
      </w:pPr>
      <w:rPr>
        <w:rFonts w:hint="default"/>
      </w:rPr>
    </w:lvl>
  </w:abstractNum>
  <w:abstractNum w:abstractNumId="6">
    <w:nsid w:val="F26EEF04"/>
    <w:multiLevelType w:val="singleLevel"/>
    <w:tmpl w:val="F26EEF04"/>
    <w:lvl w:ilvl="0" w:tentative="0">
      <w:start w:val="1"/>
      <w:numFmt w:val="decimal"/>
      <w:lvlText w:val="%1)"/>
      <w:lvlJc w:val="left"/>
      <w:pPr>
        <w:ind w:left="425" w:hanging="425"/>
      </w:pPr>
      <w:rPr>
        <w:rFonts w:hint="default"/>
      </w:rPr>
    </w:lvl>
  </w:abstractNum>
  <w:abstractNum w:abstractNumId="7">
    <w:nsid w:val="FCD0BF64"/>
    <w:multiLevelType w:val="singleLevel"/>
    <w:tmpl w:val="FCD0BF64"/>
    <w:lvl w:ilvl="0" w:tentative="0">
      <w:start w:val="1"/>
      <w:numFmt w:val="decimal"/>
      <w:lvlText w:val="%1."/>
      <w:lvlJc w:val="left"/>
      <w:pPr>
        <w:ind w:left="425" w:hanging="425"/>
      </w:pPr>
      <w:rPr>
        <w:rFonts w:hint="default"/>
      </w:rPr>
    </w:lvl>
  </w:abstractNum>
  <w:abstractNum w:abstractNumId="8">
    <w:nsid w:val="17BED098"/>
    <w:multiLevelType w:val="singleLevel"/>
    <w:tmpl w:val="17BED098"/>
    <w:lvl w:ilvl="0" w:tentative="0">
      <w:start w:val="1"/>
      <w:numFmt w:val="decimal"/>
      <w:lvlText w:val="%1."/>
      <w:lvlJc w:val="left"/>
      <w:pPr>
        <w:ind w:left="425" w:hanging="425"/>
      </w:pPr>
      <w:rPr>
        <w:rFonts w:hint="default"/>
      </w:rPr>
    </w:lvl>
  </w:abstractNum>
  <w:abstractNum w:abstractNumId="9">
    <w:nsid w:val="1EBE751F"/>
    <w:multiLevelType w:val="singleLevel"/>
    <w:tmpl w:val="1EBE751F"/>
    <w:lvl w:ilvl="0" w:tentative="0">
      <w:start w:val="1"/>
      <w:numFmt w:val="decimal"/>
      <w:lvlText w:val="%1)"/>
      <w:lvlJc w:val="left"/>
      <w:pPr>
        <w:ind w:left="425" w:hanging="425"/>
      </w:pPr>
      <w:rPr>
        <w:rFonts w:hint="default"/>
      </w:rPr>
    </w:lvl>
  </w:abstractNum>
  <w:abstractNum w:abstractNumId="10">
    <w:nsid w:val="2156D665"/>
    <w:multiLevelType w:val="singleLevel"/>
    <w:tmpl w:val="2156D665"/>
    <w:lvl w:ilvl="0" w:tentative="0">
      <w:start w:val="1"/>
      <w:numFmt w:val="chineseCounting"/>
      <w:suff w:val="nothing"/>
      <w:lvlText w:val="%1、"/>
      <w:lvlJc w:val="left"/>
      <w:rPr>
        <w:rFonts w:hint="eastAsia"/>
      </w:rPr>
    </w:lvl>
  </w:abstractNum>
  <w:abstractNum w:abstractNumId="11">
    <w:nsid w:val="3A5D322F"/>
    <w:multiLevelType w:val="singleLevel"/>
    <w:tmpl w:val="3A5D322F"/>
    <w:lvl w:ilvl="0" w:tentative="0">
      <w:start w:val="1"/>
      <w:numFmt w:val="decimal"/>
      <w:lvlText w:val="%1)"/>
      <w:lvlJc w:val="left"/>
      <w:pPr>
        <w:ind w:left="425" w:hanging="425"/>
      </w:pPr>
      <w:rPr>
        <w:rFonts w:hint="default"/>
      </w:rPr>
    </w:lvl>
  </w:abstractNum>
  <w:abstractNum w:abstractNumId="12">
    <w:nsid w:val="436B4B0A"/>
    <w:multiLevelType w:val="singleLevel"/>
    <w:tmpl w:val="436B4B0A"/>
    <w:lvl w:ilvl="0" w:tentative="0">
      <w:start w:val="1"/>
      <w:numFmt w:val="decimal"/>
      <w:lvlText w:val="%1."/>
      <w:lvlJc w:val="left"/>
      <w:pPr>
        <w:ind w:left="425" w:hanging="425"/>
      </w:pPr>
      <w:rPr>
        <w:rFonts w:hint="default"/>
      </w:rPr>
    </w:lvl>
  </w:abstractNum>
  <w:abstractNum w:abstractNumId="13">
    <w:nsid w:val="4CC6B8D2"/>
    <w:multiLevelType w:val="multilevel"/>
    <w:tmpl w:val="4CC6B8D2"/>
    <w:lvl w:ilvl="0" w:tentative="0">
      <w:start w:val="1"/>
      <w:numFmt w:val="chineseCounting"/>
      <w:lvlText w:val="%1、"/>
      <w:lvlJc w:val="left"/>
      <w:pPr>
        <w:ind w:left="425" w:hanging="425"/>
      </w:pPr>
      <w:rPr>
        <w:rFonts w:hint="eastAsia" w:ascii="宋体" w:hAnsi="宋体" w:eastAsia="宋体" w:cs="宋体"/>
      </w:rPr>
    </w:lvl>
    <w:lvl w:ilvl="1" w:tentative="0">
      <w:start w:val="1"/>
      <w:numFmt w:val="decimal"/>
      <w:pStyle w:val="2"/>
      <w:isLgl/>
      <w:suff w:val="nothing"/>
      <w:lvlText w:val="%1.%2、"/>
      <w:lvlJc w:val="left"/>
      <w:pPr>
        <w:ind w:left="567" w:hanging="567"/>
      </w:pPr>
      <w:rPr>
        <w:rFonts w:hint="eastAsia" w:ascii="宋体" w:hAnsi="宋体" w:eastAsia="宋体" w:cs="宋体"/>
      </w:rPr>
    </w:lvl>
    <w:lvl w:ilvl="2" w:tentative="0">
      <w:start w:val="1"/>
      <w:numFmt w:val="decimal"/>
      <w:pStyle w:val="3"/>
      <w:isLgl/>
      <w:lvlText w:val="%1.%2.%3、"/>
      <w:lvlJc w:val="left"/>
      <w:pPr>
        <w:ind w:left="709" w:hanging="709"/>
      </w:pPr>
      <w:rPr>
        <w:rFonts w:hint="eastAsia" w:ascii="宋体" w:hAnsi="宋体" w:eastAsia="宋体" w:cs="宋体"/>
      </w:rPr>
    </w:lvl>
    <w:lvl w:ilvl="3" w:tentative="0">
      <w:start w:val="1"/>
      <w:numFmt w:val="decimal"/>
      <w:isLgl/>
      <w:lvlText w:val="%1.%2.%3.%4、"/>
      <w:lvlJc w:val="left"/>
      <w:pPr>
        <w:ind w:left="850" w:hanging="850"/>
      </w:pPr>
      <w:rPr>
        <w:rFonts w:hint="eastAsia" w:ascii="宋体" w:hAnsi="宋体" w:eastAsia="宋体" w:cs="宋体"/>
      </w:rPr>
    </w:lvl>
    <w:lvl w:ilvl="4" w:tentative="0">
      <w:start w:val="1"/>
      <w:numFmt w:val="decimal"/>
      <w:isLgl/>
      <w:lvlText w:val="%1.%2.%3.%4.%5、"/>
      <w:lvlJc w:val="left"/>
      <w:pPr>
        <w:ind w:left="991" w:hanging="991"/>
      </w:pPr>
      <w:rPr>
        <w:rFonts w:hint="eastAsia" w:ascii="宋体" w:hAnsi="宋体" w:eastAsia="宋体" w:cs="宋体"/>
      </w:rPr>
    </w:lvl>
    <w:lvl w:ilvl="5" w:tentative="0">
      <w:start w:val="1"/>
      <w:numFmt w:val="decimal"/>
      <w:isLgl/>
      <w:lvlText w:val="%1.%2.%3.%4.%5.%6、"/>
      <w:lvlJc w:val="left"/>
      <w:pPr>
        <w:ind w:left="1134" w:hanging="1134"/>
      </w:pPr>
      <w:rPr>
        <w:rFonts w:hint="eastAsia" w:ascii="宋体" w:hAnsi="宋体" w:eastAsia="宋体" w:cs="宋体"/>
      </w:rPr>
    </w:lvl>
    <w:lvl w:ilvl="6" w:tentative="0">
      <w:start w:val="1"/>
      <w:numFmt w:val="decimal"/>
      <w:isLgl/>
      <w:lvlText w:val="%1.%2.%3.%4.%5.%6.%7、"/>
      <w:lvlJc w:val="left"/>
      <w:pPr>
        <w:ind w:left="1275" w:hanging="1275"/>
      </w:pPr>
      <w:rPr>
        <w:rFonts w:hint="eastAsia" w:ascii="宋体" w:hAnsi="宋体" w:eastAsia="宋体" w:cs="宋体"/>
      </w:rPr>
    </w:lvl>
    <w:lvl w:ilvl="7" w:tentative="0">
      <w:start w:val="1"/>
      <w:numFmt w:val="decimal"/>
      <w:isLgl/>
      <w:lvlText w:val="%1.%2.%3.%4.%5.%6.%7.%8、"/>
      <w:lvlJc w:val="left"/>
      <w:pPr>
        <w:ind w:left="1418" w:hanging="1418"/>
      </w:pPr>
      <w:rPr>
        <w:rFonts w:hint="eastAsia" w:ascii="宋体" w:hAnsi="宋体" w:eastAsia="宋体" w:cs="宋体"/>
      </w:rPr>
    </w:lvl>
    <w:lvl w:ilvl="8" w:tentative="0">
      <w:start w:val="1"/>
      <w:numFmt w:val="decimal"/>
      <w:isLgl/>
      <w:lvlText w:val="%1.%2.%3.%4.%5.%6.%7.%8.%9、"/>
      <w:lvlJc w:val="left"/>
      <w:pPr>
        <w:ind w:left="1558" w:hanging="1558"/>
      </w:pPr>
      <w:rPr>
        <w:rFonts w:hint="eastAsia" w:ascii="宋体" w:hAnsi="宋体" w:eastAsia="宋体" w:cs="宋体"/>
      </w:rPr>
    </w:lvl>
  </w:abstractNum>
  <w:abstractNum w:abstractNumId="14">
    <w:nsid w:val="50D58897"/>
    <w:multiLevelType w:val="singleLevel"/>
    <w:tmpl w:val="50D58897"/>
    <w:lvl w:ilvl="0" w:tentative="0">
      <w:start w:val="1"/>
      <w:numFmt w:val="decimal"/>
      <w:lvlText w:val="%1)"/>
      <w:lvlJc w:val="left"/>
      <w:pPr>
        <w:ind w:left="425" w:hanging="425"/>
      </w:pPr>
      <w:rPr>
        <w:rFonts w:hint="default"/>
      </w:rPr>
    </w:lvl>
  </w:abstractNum>
  <w:abstractNum w:abstractNumId="15">
    <w:nsid w:val="54E73130"/>
    <w:multiLevelType w:val="singleLevel"/>
    <w:tmpl w:val="54E73130"/>
    <w:lvl w:ilvl="0" w:tentative="0">
      <w:start w:val="1"/>
      <w:numFmt w:val="decimal"/>
      <w:lvlText w:val="%1)"/>
      <w:lvlJc w:val="left"/>
      <w:pPr>
        <w:ind w:left="425" w:hanging="425"/>
      </w:pPr>
      <w:rPr>
        <w:rFonts w:hint="default"/>
      </w:rPr>
    </w:lvl>
  </w:abstractNum>
  <w:abstractNum w:abstractNumId="16">
    <w:nsid w:val="782B8A36"/>
    <w:multiLevelType w:val="singleLevel"/>
    <w:tmpl w:val="782B8A36"/>
    <w:lvl w:ilvl="0" w:tentative="0">
      <w:start w:val="1"/>
      <w:numFmt w:val="decimal"/>
      <w:lvlText w:val="%1)"/>
      <w:lvlJc w:val="left"/>
      <w:pPr>
        <w:ind w:left="425" w:hanging="425"/>
      </w:pPr>
      <w:rPr>
        <w:rFonts w:hint="default"/>
      </w:rPr>
    </w:lvl>
  </w:abstractNum>
  <w:num w:numId="1">
    <w:abstractNumId w:val="13"/>
  </w:num>
  <w:num w:numId="2">
    <w:abstractNumId w:val="10"/>
  </w:num>
  <w:num w:numId="3">
    <w:abstractNumId w:val="2"/>
  </w:num>
  <w:num w:numId="4">
    <w:abstractNumId w:val="12"/>
  </w:num>
  <w:num w:numId="5">
    <w:abstractNumId w:val="1"/>
  </w:num>
  <w:num w:numId="6">
    <w:abstractNumId w:val="16"/>
  </w:num>
  <w:num w:numId="7">
    <w:abstractNumId w:val="8"/>
  </w:num>
  <w:num w:numId="8">
    <w:abstractNumId w:val="0"/>
  </w:num>
  <w:num w:numId="9">
    <w:abstractNumId w:val="5"/>
  </w:num>
  <w:num w:numId="10">
    <w:abstractNumId w:val="4"/>
  </w:num>
  <w:num w:numId="11">
    <w:abstractNumId w:val="6"/>
  </w:num>
  <w:num w:numId="12">
    <w:abstractNumId w:val="11"/>
  </w:num>
  <w:num w:numId="13">
    <w:abstractNumId w:val="7"/>
  </w:num>
  <w:num w:numId="14">
    <w:abstractNumId w:val="14"/>
  </w:num>
  <w:num w:numId="15">
    <w:abstractNumId w:val="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MmVmOTc4YTBjODU0MzI1MjJjMmQ0YmRkYjAyYTQifQ=="/>
  </w:docVars>
  <w:rsids>
    <w:rsidRoot w:val="307B5069"/>
    <w:rsid w:val="13492C73"/>
    <w:rsid w:val="307B5069"/>
    <w:rsid w:val="413A5782"/>
    <w:rsid w:val="55B740C9"/>
    <w:rsid w:val="55D9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both"/>
    </w:pPr>
    <w:rPr>
      <w:rFonts w:ascii="仿宋" w:hAnsi="仿宋" w:eastAsia="仿宋" w:cs="仿宋"/>
      <w:kern w:val="2"/>
      <w:sz w:val="24"/>
      <w:szCs w:val="24"/>
      <w:lang w:val="en-US" w:eastAsia="zh-CN" w:bidi="ar-SA"/>
    </w:rPr>
  </w:style>
  <w:style w:type="paragraph" w:styleId="2">
    <w:name w:val="heading 2"/>
    <w:basedOn w:val="1"/>
    <w:next w:val="1"/>
    <w:unhideWhenUsed/>
    <w:qFormat/>
    <w:uiPriority w:val="0"/>
    <w:pPr>
      <w:keepNext/>
      <w:keepLines/>
      <w:numPr>
        <w:ilvl w:val="1"/>
        <w:numId w:val="1"/>
      </w:numPr>
      <w:spacing w:beforeLines="0" w:beforeAutospacing="0" w:afterLines="0" w:afterAutospacing="0" w:line="360" w:lineRule="auto"/>
      <w:ind w:left="567" w:hanging="567" w:firstLineChars="0"/>
      <w:outlineLvl w:val="1"/>
    </w:pPr>
    <w:rPr>
      <w:rFonts w:ascii="仿宋" w:hAnsi="仿宋" w:cs="仿宋"/>
      <w:b/>
      <w:sz w:val="28"/>
    </w:rPr>
  </w:style>
  <w:style w:type="paragraph" w:styleId="3">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09" w:hanging="709" w:firstLineChars="0"/>
      <w:outlineLvl w:val="2"/>
    </w:pPr>
    <w:rPr>
      <w:rFonts w:ascii="仿宋" w:hAnsi="仿宋" w:cs="仿宋"/>
      <w:b/>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2023-09-17T09:49:00Z</dcterms:created>
  <dc:creator>Miss</dc:creator>
  <cp:lastModifiedBy>Administrator</cp:lastModifiedBy>
  <dcterms:modified xsi:type="dcterms:W3CDTF">2023-09-18T01:42:54Z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3AFE75ABE1654CF18CB6576B2B5BF5F0_13</vt:lpwstr>
  </property>
</Properties>
</file>